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EC" w:rsidRDefault="00E873EC" w:rsidP="00BA5E0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203E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14 рабочего поселка Мухен муниципального района имени Лазо Хабаровского края</w:t>
      </w:r>
    </w:p>
    <w:p w:rsidR="00E873EC" w:rsidRDefault="00E873EC" w:rsidP="00BA5E05">
      <w:pPr>
        <w:spacing w:line="168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873EC" w:rsidRDefault="00E873EC" w:rsidP="00BA5E05">
      <w:pPr>
        <w:spacing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873EC" w:rsidRDefault="00E873EC" w:rsidP="00BA5E05">
      <w:pPr>
        <w:spacing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873EC" w:rsidRPr="00B203E9" w:rsidRDefault="00E873EC" w:rsidP="00BA5E05">
      <w:pPr>
        <w:spacing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03E9">
        <w:rPr>
          <w:rFonts w:ascii="Times New Roman" w:hAnsi="Times New Roman" w:cs="Times New Roman"/>
          <w:sz w:val="28"/>
          <w:szCs w:val="28"/>
        </w:rPr>
        <w:t>Согласовано:</w:t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03E9">
        <w:rPr>
          <w:rFonts w:ascii="Times New Roman" w:hAnsi="Times New Roman" w:cs="Times New Roman"/>
          <w:sz w:val="28"/>
          <w:szCs w:val="28"/>
        </w:rPr>
        <w:t>Утверждаю:</w:t>
      </w:r>
    </w:p>
    <w:p w:rsidR="00E873EC" w:rsidRPr="00B203E9" w:rsidRDefault="00E873EC" w:rsidP="00BA5E05">
      <w:pPr>
        <w:spacing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03E9">
        <w:rPr>
          <w:rFonts w:ascii="Times New Roman" w:hAnsi="Times New Roman" w:cs="Times New Roman"/>
          <w:sz w:val="28"/>
          <w:szCs w:val="28"/>
        </w:rPr>
        <w:t>Заведующей МБДОУ</w:t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03E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873EC" w:rsidRPr="00B203E9" w:rsidRDefault="00E873EC" w:rsidP="00BA5E05">
      <w:pPr>
        <w:spacing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03E9">
        <w:rPr>
          <w:rFonts w:ascii="Times New Roman" w:hAnsi="Times New Roman" w:cs="Times New Roman"/>
          <w:sz w:val="28"/>
          <w:szCs w:val="28"/>
        </w:rPr>
        <w:t>детским садом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3E9">
        <w:rPr>
          <w:rFonts w:ascii="Times New Roman" w:hAnsi="Times New Roman" w:cs="Times New Roman"/>
          <w:sz w:val="28"/>
          <w:szCs w:val="28"/>
        </w:rPr>
        <w:t>14 р.п. Мухен</w:t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03E9">
        <w:rPr>
          <w:rFonts w:ascii="Times New Roman" w:hAnsi="Times New Roman" w:cs="Times New Roman"/>
          <w:sz w:val="28"/>
          <w:szCs w:val="28"/>
        </w:rPr>
        <w:t>Учреждения</w:t>
      </w:r>
    </w:p>
    <w:p w:rsidR="00E873EC" w:rsidRPr="00B203E9" w:rsidRDefault="00E873EC" w:rsidP="00BA5E05">
      <w:pPr>
        <w:spacing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03E9">
        <w:rPr>
          <w:rFonts w:ascii="Times New Roman" w:hAnsi="Times New Roman" w:cs="Times New Roman"/>
          <w:sz w:val="28"/>
          <w:szCs w:val="28"/>
        </w:rPr>
        <w:t>____________  В.С. Губина</w:t>
      </w:r>
      <w:r w:rsidRPr="00B203E9">
        <w:rPr>
          <w:rFonts w:ascii="Times New Roman" w:hAnsi="Times New Roman" w:cs="Times New Roman"/>
          <w:sz w:val="28"/>
          <w:szCs w:val="28"/>
        </w:rPr>
        <w:tab/>
      </w:r>
      <w:r w:rsidRPr="00B203E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 </w:t>
      </w:r>
      <w:r w:rsidRPr="00B203E9">
        <w:rPr>
          <w:rFonts w:ascii="Times New Roman" w:hAnsi="Times New Roman" w:cs="Times New Roman"/>
          <w:sz w:val="28"/>
          <w:szCs w:val="28"/>
        </w:rPr>
        <w:t>Безжелезных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3E9">
        <w:rPr>
          <w:rFonts w:ascii="Times New Roman" w:hAnsi="Times New Roman" w:cs="Times New Roman"/>
          <w:sz w:val="28"/>
          <w:szCs w:val="28"/>
        </w:rPr>
        <w:t>Г.С.</w:t>
      </w:r>
    </w:p>
    <w:p w:rsidR="00E873EC" w:rsidRDefault="00E873EC" w:rsidP="00BA5E05">
      <w:pPr>
        <w:spacing w:line="192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203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B203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203E9">
        <w:rPr>
          <w:rFonts w:ascii="Times New Roman" w:hAnsi="Times New Roman" w:cs="Times New Roman"/>
          <w:sz w:val="28"/>
          <w:szCs w:val="28"/>
        </w:rPr>
        <w:t xml:space="preserve"> 2012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протокол № 3</w:t>
      </w:r>
    </w:p>
    <w:p w:rsidR="00E873EC" w:rsidRPr="00B203E9" w:rsidRDefault="00E873EC" w:rsidP="00BA5E05">
      <w:pPr>
        <w:spacing w:line="192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F4531">
        <w:rPr>
          <w:rFonts w:ascii="Times New Roman" w:hAnsi="Times New Roman" w:cs="Times New Roman"/>
          <w:sz w:val="28"/>
          <w:szCs w:val="28"/>
        </w:rPr>
        <w:t>от «20»  июня 2012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45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E873EC" w:rsidRPr="008F4531" w:rsidRDefault="00E873EC" w:rsidP="00BA5E05">
      <w:pPr>
        <w:spacing w:line="192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873EC" w:rsidRDefault="00E873EC" w:rsidP="00BA5E05">
      <w:pPr>
        <w:spacing w:line="192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F4531">
        <w:rPr>
          <w:rFonts w:ascii="Times New Roman" w:hAnsi="Times New Roman" w:cs="Times New Roman"/>
          <w:b/>
          <w:bCs/>
          <w:sz w:val="44"/>
          <w:szCs w:val="44"/>
        </w:rPr>
        <w:t>ПУБЛИЧНЫЙ ДОКЛАД</w:t>
      </w:r>
    </w:p>
    <w:p w:rsidR="00E873EC" w:rsidRPr="008F4531" w:rsidRDefault="00E873EC" w:rsidP="00BA5E05">
      <w:pPr>
        <w:spacing w:line="192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3EC" w:rsidRDefault="00E873EC" w:rsidP="00BA5E05">
      <w:pPr>
        <w:spacing w:line="192" w:lineRule="auto"/>
        <w:ind w:left="1440"/>
        <w:rPr>
          <w:rFonts w:ascii="Times New Roman" w:hAnsi="Times New Roman" w:cs="Times New Roman"/>
          <w:sz w:val="36"/>
          <w:szCs w:val="36"/>
        </w:rPr>
      </w:pPr>
    </w:p>
    <w:p w:rsidR="00E873EC" w:rsidRDefault="00E873EC" w:rsidP="00BA5E05">
      <w:pPr>
        <w:spacing w:line="192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E873EC" w:rsidRDefault="00E873EC" w:rsidP="00BA5E05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3E9">
        <w:rPr>
          <w:rFonts w:ascii="Times New Roman" w:hAnsi="Times New Roman" w:cs="Times New Roman"/>
          <w:sz w:val="28"/>
          <w:szCs w:val="28"/>
        </w:rPr>
        <w:t>МБДОУ детский сад №14</w:t>
      </w:r>
    </w:p>
    <w:p w:rsidR="00E873EC" w:rsidRDefault="00E873EC" w:rsidP="00BA5E05">
      <w:pPr>
        <w:spacing w:line="192" w:lineRule="auto"/>
        <w:jc w:val="center"/>
      </w:pPr>
      <w:r w:rsidRPr="00B203E9">
        <w:rPr>
          <w:rFonts w:ascii="Times New Roman" w:hAnsi="Times New Roman" w:cs="Times New Roman"/>
          <w:sz w:val="28"/>
          <w:szCs w:val="28"/>
        </w:rPr>
        <w:t>р.п. Мухен</w:t>
      </w:r>
    </w:p>
    <w:p w:rsidR="00E873EC" w:rsidRPr="00961323" w:rsidRDefault="00E873EC" w:rsidP="00961323">
      <w:pPr>
        <w:pStyle w:val="ListParagraph"/>
        <w:tabs>
          <w:tab w:val="left" w:pos="4792"/>
        </w:tabs>
        <w:spacing w:line="240" w:lineRule="auto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Содержание доклада</w:t>
      </w:r>
    </w:p>
    <w:p w:rsidR="00E873EC" w:rsidRPr="00961323" w:rsidRDefault="00E873EC" w:rsidP="00961323">
      <w:pPr>
        <w:pStyle w:val="ListParagraph"/>
        <w:tabs>
          <w:tab w:val="left" w:pos="4792"/>
        </w:tabs>
        <w:spacing w:line="240" w:lineRule="auto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73EC" w:rsidRPr="00961323" w:rsidRDefault="00E873EC" w:rsidP="0096132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учреждения……………………………………………4</w:t>
      </w:r>
    </w:p>
    <w:p w:rsidR="00E873EC" w:rsidRPr="00961323" w:rsidRDefault="00E873EC" w:rsidP="0096132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Кадровый потенциал…………………………………………………………….7</w:t>
      </w:r>
    </w:p>
    <w:p w:rsidR="00E873EC" w:rsidRPr="00961323" w:rsidRDefault="00E873EC" w:rsidP="0096132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Особенности образовательного процесса……………………………………...9</w:t>
      </w:r>
    </w:p>
    <w:p w:rsidR="00E873EC" w:rsidRPr="00961323" w:rsidRDefault="00E873EC" w:rsidP="0096132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Условия осуществления образовательного процесса………………………..19</w:t>
      </w:r>
    </w:p>
    <w:p w:rsidR="00E873EC" w:rsidRPr="00961323" w:rsidRDefault="00E873EC" w:rsidP="0096132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база………………………………………………..22</w:t>
      </w:r>
    </w:p>
    <w:p w:rsidR="00E873EC" w:rsidRPr="00961323" w:rsidRDefault="00E873EC" w:rsidP="0096132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МБДОУ детского сада №14……………………....23</w:t>
      </w:r>
    </w:p>
    <w:p w:rsidR="00E873EC" w:rsidRPr="00961323" w:rsidRDefault="00E873EC" w:rsidP="0096132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Финансовые ресурсы МБДОУ и их использование………………………….26</w:t>
      </w:r>
    </w:p>
    <w:p w:rsidR="00E873EC" w:rsidRPr="00961323" w:rsidRDefault="00E873EC" w:rsidP="0096132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Основные задачи и направления развития МБДОУ………………………….27</w:t>
      </w:r>
    </w:p>
    <w:p w:rsidR="00E873EC" w:rsidRPr="00961323" w:rsidRDefault="00E873EC" w:rsidP="00BA5E05">
      <w:pPr>
        <w:spacing w:line="240" w:lineRule="auto"/>
      </w:pPr>
      <w:r w:rsidRPr="00961323">
        <w:br w:type="page"/>
      </w:r>
    </w:p>
    <w:p w:rsidR="00E873EC" w:rsidRPr="00961323" w:rsidRDefault="00E873EC" w:rsidP="00961323">
      <w:pPr>
        <w:pStyle w:val="ListParagraph"/>
        <w:spacing w:line="240" w:lineRule="auto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Уважаемые родители, партнеры, коллеги! Мы предоставляем вашему вниманию публичный доклад о работе МБДОУ детского сада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323">
        <w:rPr>
          <w:rFonts w:ascii="Times New Roman" w:hAnsi="Times New Roman" w:cs="Times New Roman"/>
          <w:color w:val="000000"/>
          <w:sz w:val="28"/>
          <w:szCs w:val="28"/>
        </w:rPr>
        <w:t xml:space="preserve">14 р.п. Мухен </w:t>
      </w:r>
    </w:p>
    <w:p w:rsidR="00E873EC" w:rsidRPr="00961323" w:rsidRDefault="00E873EC" w:rsidP="00961323">
      <w:pPr>
        <w:pStyle w:val="ListParagraph"/>
        <w:spacing w:line="240" w:lineRule="auto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за 2011-2012 учебный год.</w:t>
      </w:r>
    </w:p>
    <w:p w:rsidR="00E873EC" w:rsidRPr="00961323" w:rsidRDefault="00E873EC" w:rsidP="00961323">
      <w:pPr>
        <w:pStyle w:val="ListParagraph"/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ind w:left="851" w:firstLine="5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 xml:space="preserve">Цель нашего доклада – рассказать общественности, прежде всего родителям (законным представителям), об образовательной деятельности, основных результатах функционирования учреждения, проблемах и направлениях его развития. </w:t>
      </w:r>
    </w:p>
    <w:p w:rsidR="00E873EC" w:rsidRPr="00961323" w:rsidRDefault="00E873EC" w:rsidP="00961323">
      <w:pPr>
        <w:pStyle w:val="ListParagraph"/>
        <w:spacing w:line="240" w:lineRule="auto"/>
        <w:ind w:left="851" w:firstLine="56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Мы знаем, что с деятельностью детских садов связана жизнь значительного числа граждан, именно в них идет образование и воспитание наших детей. Дошкольные учреждения являются наиболее массовыми и базовыми для всей сферы образования, поэтому мы в МБДОУ детском  саду  №14 стараемся использовать все имеющиеся возможности, чтобы вопросы семьи, ребенка, воспитания его полноценным гражданином своей страны стали приоритетными</w:t>
      </w:r>
      <w:r w:rsidRPr="009613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873EC" w:rsidRPr="00961323" w:rsidRDefault="00E873EC" w:rsidP="0096132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873EC" w:rsidRPr="00961323" w:rsidRDefault="00E873EC" w:rsidP="00961323">
      <w:pPr>
        <w:pStyle w:val="ListParagraph"/>
        <w:numPr>
          <w:ilvl w:val="0"/>
          <w:numId w:val="3"/>
        </w:numPr>
        <w:spacing w:line="240" w:lineRule="auto"/>
        <w:ind w:left="851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 характеристика учреждения</w:t>
      </w:r>
    </w:p>
    <w:p w:rsidR="00E873EC" w:rsidRPr="00961323" w:rsidRDefault="00E873EC" w:rsidP="00961323">
      <w:pPr>
        <w:pStyle w:val="NoSpacing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Муниципальное бюджетное  дошкольное  образовательное  учреждение  детский  сад   общеразвивающего   вида  с  приоритетным осуществлением деятельности   по физическому развитию детей № 14 рабочего поселка Мухен  муниципального района имени Лазо Хабаровского края,  является некоммерческой  организацией, созданной в соответствии  с  Гражданским кодексом  Российской Федерации, Законом Российской Федерации  «Об образовании», Законом Российской Федерации  «О  некоммерческих организациях», Типовым  положением  о  дошкольном образовательном учреждении, Уставом муниципального района  имени Лазо Хабаровского края  в  целях обеспечения воспитания, обучения  и  развития,  а  так  же  присмотра, ухода и  оздоровления детей, приоритетного физического развития. 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Организационно – правовая форма: муниципальное бюджетное дошкольное образовательное  учреждение.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Вид -  детский  сад   общеразвивающего вида с приоритетным осуществлением деятельности по физическому развитию детей.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Учредитель МБДОУ детский сад № 14:  Управления образования администрации муниципального района имени Лазо Хабаровского края.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Лицензия: от 14 марта 2012 года, регистрационный  № 968.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Срок действия: бессрочно.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Свидетельство о  государственной регистрации от 28 марта 2011 года.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Регистрационный  №  9   серия  ДД 019862.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Юридический   и   фактический   адрес   Учреждения:   682916, Хабаровский  край,  район  имени  Лазо,  рабочий  поселок   Мухен,   улица Советская,  6.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Заведующий МБДОУ: руководитель первой квалификационной категории, Отличник народного просвещения – Губина Вера Сергеевна.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Старший воспитатель первой квалификационной категории, отличник народного просвещения,  Безжелезных  Галина Степановна.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Психолог - Сидченко Лидия Петровна.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Инструктор по физической культуре - Иванченко Наталья Васильевна.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Логопед - Сидченко Лидия Петровна.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Медицинская сестра – Царькова Татьяна Александровна.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Заведующий хозяйством – Скульская Татьяна Владимировна.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        </w:t>
      </w:r>
      <w:r w:rsidRPr="00961323">
        <w:rPr>
          <w:rFonts w:ascii="Times New Roman" w:hAnsi="Times New Roman" w:cs="Times New Roman"/>
          <w:color w:val="000000"/>
        </w:rPr>
        <w:tab/>
        <w:t>Режим работы – пятидневная рабочая неделя.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Ежедневная работа: с 7.30 до 18.00. (10.5 час);  выходные дни - суббота, воскресенье.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МБДОУ детский сад №14 находится   в относительно экологически чистом месте, вдали от промышленных предприятий и магистралей, вблизи леса и речки, среди берез и тополей.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Время постройки детского сада – 1964 год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Фактическая площадь участка: 4100 кв.м.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Общая площадь детского сада: 811 кв.м.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     Детский сад находится в типовом здании каменного исполнения. Имеет центральное отопление, водоснабжение и канализацию. Внутри здания есть 6 просторных, светлых групповых комнат, 6 туалетов, 6 раздевалок (приемных), имеется музыкальный (он же спортивный) зал, кабинеты – заведующей, логопеда, методический, музыкальный,  учебный класс. Медицинский кабинет состоит из двух комнат.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Территория детского сада включает в себя игровые площадки для каждой возрастной группы,  спортивную площадку,  хозяйственные зоны. Вся территория обнесена забором и закрыта для посещения посторонними лицами.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Для физического развития детей на территории МБДОУ есть спортивный участок, оснащенный всем необходимым оборудованием: для равновесия, лазания, метания, прыжков и бега. Это прыжковая яма, рукоход, бревна, лесенка, щиты для метания, стойки для волейбола и баскетбола  и т.д.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В детском саду функционирует 6 групп общеразвивающей направленности: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вторая группа раннего возраста - дети от года до 2 лет;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первая младшая группа – дети от 2  до 3 лет;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вторая младшая группа – дети от 3до 4 лет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средняя группа – дети от 4 до 5 лет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старшая группа – дети от 5 лет до 6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подготовительная к школе группа</w:t>
      </w:r>
      <w:r>
        <w:rPr>
          <w:rFonts w:ascii="Times New Roman" w:hAnsi="Times New Roman" w:cs="Times New Roman"/>
          <w:color w:val="000000"/>
        </w:rPr>
        <w:t xml:space="preserve"> –</w:t>
      </w:r>
      <w:r w:rsidRPr="00961323">
        <w:rPr>
          <w:rFonts w:ascii="Times New Roman" w:hAnsi="Times New Roman" w:cs="Times New Roman"/>
          <w:color w:val="000000"/>
        </w:rPr>
        <w:t xml:space="preserve"> дети от 6 до 7 лет.</w:t>
      </w:r>
    </w:p>
    <w:p w:rsidR="00E873EC" w:rsidRPr="00961323" w:rsidRDefault="00E873EC" w:rsidP="00961323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Наполняемость групп:  всего 115 детей</w:t>
      </w:r>
    </w:p>
    <w:p w:rsidR="00E873EC" w:rsidRPr="00961323" w:rsidRDefault="00E873EC" w:rsidP="00961323">
      <w:pPr>
        <w:pStyle w:val="NoSpacing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4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369"/>
        <w:gridCol w:w="2268"/>
        <w:gridCol w:w="1984"/>
      </w:tblGrid>
      <w:tr w:rsidR="00E873EC" w:rsidRPr="00961323">
        <w:tc>
          <w:tcPr>
            <w:tcW w:w="81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369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Наименование группы</w:t>
            </w:r>
          </w:p>
        </w:tc>
        <w:tc>
          <w:tcPr>
            <w:tcW w:w="226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Возраст детей</w:t>
            </w:r>
          </w:p>
        </w:tc>
        <w:tc>
          <w:tcPr>
            <w:tcW w:w="198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Количество детей</w:t>
            </w:r>
          </w:p>
        </w:tc>
      </w:tr>
      <w:tr w:rsidR="00E873EC" w:rsidRPr="00961323">
        <w:tc>
          <w:tcPr>
            <w:tcW w:w="81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36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Вторая группа раннего возраста</w:t>
            </w:r>
          </w:p>
        </w:tc>
        <w:tc>
          <w:tcPr>
            <w:tcW w:w="226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От 1 года до 2 лет</w:t>
            </w:r>
          </w:p>
        </w:tc>
        <w:tc>
          <w:tcPr>
            <w:tcW w:w="198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873EC" w:rsidRPr="00961323">
        <w:tc>
          <w:tcPr>
            <w:tcW w:w="81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36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Первая младшая группа</w:t>
            </w:r>
          </w:p>
        </w:tc>
        <w:tc>
          <w:tcPr>
            <w:tcW w:w="226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От 2 до 3 лет</w:t>
            </w:r>
          </w:p>
        </w:tc>
        <w:tc>
          <w:tcPr>
            <w:tcW w:w="198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873EC" w:rsidRPr="00961323">
        <w:tc>
          <w:tcPr>
            <w:tcW w:w="81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36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Вторая младшая группа</w:t>
            </w:r>
          </w:p>
        </w:tc>
        <w:tc>
          <w:tcPr>
            <w:tcW w:w="226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От 3до 4 лет</w:t>
            </w:r>
          </w:p>
        </w:tc>
        <w:tc>
          <w:tcPr>
            <w:tcW w:w="198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873EC" w:rsidRPr="00961323">
        <w:tc>
          <w:tcPr>
            <w:tcW w:w="81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36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Средняя группа</w:t>
            </w:r>
          </w:p>
        </w:tc>
        <w:tc>
          <w:tcPr>
            <w:tcW w:w="226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198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873EC" w:rsidRPr="00961323">
        <w:tc>
          <w:tcPr>
            <w:tcW w:w="81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36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Старшая группа</w:t>
            </w:r>
          </w:p>
        </w:tc>
        <w:tc>
          <w:tcPr>
            <w:tcW w:w="226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198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873EC" w:rsidRPr="00961323">
        <w:tc>
          <w:tcPr>
            <w:tcW w:w="81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36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Подготовительная к школе группа</w:t>
            </w:r>
          </w:p>
        </w:tc>
        <w:tc>
          <w:tcPr>
            <w:tcW w:w="226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198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</w:tbl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Социологическая характеристика семей воспитанников</w:t>
      </w:r>
    </w:p>
    <w:p w:rsidR="00E873EC" w:rsidRPr="00961323" w:rsidRDefault="00E873EC" w:rsidP="00961323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3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3"/>
        <w:gridCol w:w="1281"/>
        <w:gridCol w:w="1512"/>
        <w:gridCol w:w="1466"/>
        <w:gridCol w:w="1877"/>
        <w:gridCol w:w="1626"/>
      </w:tblGrid>
      <w:tr w:rsidR="00E873EC" w:rsidRPr="00961323">
        <w:trPr>
          <w:trHeight w:val="450"/>
        </w:trPr>
        <w:tc>
          <w:tcPr>
            <w:tcW w:w="1593" w:type="dxa"/>
            <w:vMerge w:val="restart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Общее количество семей</w:t>
            </w:r>
          </w:p>
        </w:tc>
        <w:tc>
          <w:tcPr>
            <w:tcW w:w="1281" w:type="dxa"/>
            <w:vMerge w:val="restart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Из них полных</w:t>
            </w:r>
          </w:p>
        </w:tc>
        <w:tc>
          <w:tcPr>
            <w:tcW w:w="1512" w:type="dxa"/>
            <w:vMerge w:val="restart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Неполных семей</w:t>
            </w:r>
          </w:p>
        </w:tc>
        <w:tc>
          <w:tcPr>
            <w:tcW w:w="1466" w:type="dxa"/>
            <w:vMerge w:val="restart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Опекунов</w:t>
            </w:r>
          </w:p>
        </w:tc>
        <w:tc>
          <w:tcPr>
            <w:tcW w:w="3503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</w:tr>
      <w:tr w:rsidR="00E873EC" w:rsidRPr="00961323">
        <w:trPr>
          <w:trHeight w:val="510"/>
        </w:trPr>
        <w:tc>
          <w:tcPr>
            <w:tcW w:w="1593" w:type="dxa"/>
            <w:vMerge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vMerge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vMerge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vMerge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Многодетных</w:t>
            </w:r>
          </w:p>
        </w:tc>
        <w:tc>
          <w:tcPr>
            <w:tcW w:w="162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Малообеспе</w:t>
            </w:r>
            <w:r w:rsidRPr="00961323">
              <w:rPr>
                <w:rFonts w:ascii="Times New Roman" w:hAnsi="Times New Roman" w:cs="Times New Roman"/>
                <w:color w:val="000000"/>
              </w:rPr>
              <w:t>ченных</w:t>
            </w:r>
          </w:p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73EC" w:rsidRPr="00961323">
        <w:tc>
          <w:tcPr>
            <w:tcW w:w="1593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81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51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7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2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</w:tbl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</w:t>
      </w:r>
    </w:p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Образовательный уровень родителей (по матери)</w:t>
      </w: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3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0"/>
        <w:gridCol w:w="1068"/>
        <w:gridCol w:w="1547"/>
        <w:gridCol w:w="1004"/>
        <w:gridCol w:w="1506"/>
        <w:gridCol w:w="1046"/>
        <w:gridCol w:w="1275"/>
        <w:gridCol w:w="709"/>
      </w:tblGrid>
      <w:tr w:rsidR="00E873EC" w:rsidRPr="00961323">
        <w:tc>
          <w:tcPr>
            <w:tcW w:w="2268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Высшее образование</w:t>
            </w:r>
          </w:p>
        </w:tc>
        <w:tc>
          <w:tcPr>
            <w:tcW w:w="2551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Средне-специальное</w:t>
            </w:r>
          </w:p>
        </w:tc>
        <w:tc>
          <w:tcPr>
            <w:tcW w:w="2552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Среднее образование</w:t>
            </w:r>
          </w:p>
        </w:tc>
        <w:tc>
          <w:tcPr>
            <w:tcW w:w="1984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Неполное среднее</w:t>
            </w:r>
          </w:p>
        </w:tc>
      </w:tr>
      <w:tr w:rsidR="00E873EC" w:rsidRPr="00961323">
        <w:tc>
          <w:tcPr>
            <w:tcW w:w="120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6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4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0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0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4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709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873EC" w:rsidRPr="00961323">
        <w:tc>
          <w:tcPr>
            <w:tcW w:w="120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6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47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0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0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4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5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E873EC" w:rsidRPr="00961323" w:rsidRDefault="00E873EC" w:rsidP="00961323">
      <w:pPr>
        <w:pStyle w:val="NoSpacing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Социальный состав семьи</w:t>
      </w: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3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709"/>
        <w:gridCol w:w="992"/>
        <w:gridCol w:w="1134"/>
        <w:gridCol w:w="992"/>
        <w:gridCol w:w="1134"/>
        <w:gridCol w:w="851"/>
        <w:gridCol w:w="850"/>
        <w:gridCol w:w="1134"/>
        <w:gridCol w:w="662"/>
      </w:tblGrid>
      <w:tr w:rsidR="00E873EC" w:rsidRPr="00961323">
        <w:tc>
          <w:tcPr>
            <w:tcW w:w="1559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2126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Интеллигенция</w:t>
            </w:r>
          </w:p>
        </w:tc>
        <w:tc>
          <w:tcPr>
            <w:tcW w:w="2126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Бизнесмены</w:t>
            </w:r>
          </w:p>
        </w:tc>
        <w:tc>
          <w:tcPr>
            <w:tcW w:w="1701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Рабочие</w:t>
            </w:r>
          </w:p>
        </w:tc>
        <w:tc>
          <w:tcPr>
            <w:tcW w:w="1796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Безработные</w:t>
            </w:r>
          </w:p>
        </w:tc>
      </w:tr>
      <w:tr w:rsidR="00E873EC" w:rsidRPr="00961323"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709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66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873EC" w:rsidRPr="00961323"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34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6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</w:tbl>
    <w:p w:rsidR="00E873EC" w:rsidRPr="00961323" w:rsidRDefault="00E873EC" w:rsidP="00961323">
      <w:pPr>
        <w:pStyle w:val="NoSpacing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ind w:left="2411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 xml:space="preserve">                     2. Кадровый потенциал</w:t>
      </w: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Всего: 35 человек.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Административный персонал: 2 человека.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Обслуживающий персонал:18 человек.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Педагогический персонал: 15 человек.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ind w:left="1134" w:firstLine="567"/>
        <w:jc w:val="center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Педагогические кадры по стажу лет</w:t>
      </w:r>
    </w:p>
    <w:p w:rsidR="00E873EC" w:rsidRPr="00961323" w:rsidRDefault="00E873EC" w:rsidP="00961323">
      <w:pPr>
        <w:pStyle w:val="NoSpacing"/>
        <w:ind w:left="1134" w:firstLine="567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0"/>
        <w:gridCol w:w="2371"/>
        <w:gridCol w:w="2371"/>
        <w:gridCol w:w="2190"/>
      </w:tblGrid>
      <w:tr w:rsidR="00E873EC" w:rsidRPr="00961323">
        <w:tc>
          <w:tcPr>
            <w:tcW w:w="239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От 1 года до 5 лет</w:t>
            </w:r>
          </w:p>
        </w:tc>
        <w:tc>
          <w:tcPr>
            <w:tcW w:w="2371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От 10 до 20 лет</w:t>
            </w:r>
          </w:p>
        </w:tc>
        <w:tc>
          <w:tcPr>
            <w:tcW w:w="2371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От 20 до 30 лет</w:t>
            </w:r>
          </w:p>
        </w:tc>
        <w:tc>
          <w:tcPr>
            <w:tcW w:w="219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Свыше 30 лет</w:t>
            </w:r>
          </w:p>
        </w:tc>
      </w:tr>
      <w:tr w:rsidR="00E873EC" w:rsidRPr="00961323">
        <w:tc>
          <w:tcPr>
            <w:tcW w:w="239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71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1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9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E873EC" w:rsidRPr="00961323" w:rsidRDefault="00E873EC" w:rsidP="00961323">
      <w:pPr>
        <w:pStyle w:val="NoSpacing"/>
        <w:ind w:left="1134"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ind w:left="1134"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ind w:left="1134"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Педагоги по образованию</w:t>
      </w:r>
    </w:p>
    <w:p w:rsidR="00E873EC" w:rsidRPr="00961323" w:rsidRDefault="00E873EC" w:rsidP="00961323">
      <w:pPr>
        <w:pStyle w:val="NoSpacing"/>
        <w:ind w:left="1134"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5"/>
        <w:gridCol w:w="1560"/>
        <w:gridCol w:w="1543"/>
        <w:gridCol w:w="1658"/>
        <w:gridCol w:w="1910"/>
        <w:gridCol w:w="1409"/>
      </w:tblGrid>
      <w:tr w:rsidR="00E873EC" w:rsidRPr="00961323">
        <w:tc>
          <w:tcPr>
            <w:tcW w:w="2835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Высшее образование</w:t>
            </w:r>
          </w:p>
        </w:tc>
        <w:tc>
          <w:tcPr>
            <w:tcW w:w="3201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Средне - специальное</w:t>
            </w:r>
          </w:p>
        </w:tc>
        <w:tc>
          <w:tcPr>
            <w:tcW w:w="3319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Среднее образование</w:t>
            </w:r>
          </w:p>
        </w:tc>
      </w:tr>
      <w:tr w:rsidR="00E873EC" w:rsidRPr="00961323">
        <w:tc>
          <w:tcPr>
            <w:tcW w:w="1275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56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43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65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91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409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873EC" w:rsidRPr="00961323">
        <w:tc>
          <w:tcPr>
            <w:tcW w:w="1275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543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8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10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9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E873EC" w:rsidRPr="00961323" w:rsidRDefault="00E873EC" w:rsidP="00961323">
      <w:pPr>
        <w:pStyle w:val="NoSpacing"/>
        <w:ind w:left="1134" w:firstLine="567"/>
        <w:jc w:val="center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</w:t>
      </w:r>
    </w:p>
    <w:p w:rsidR="00E873EC" w:rsidRPr="00961323" w:rsidRDefault="00E873EC" w:rsidP="00961323">
      <w:pPr>
        <w:pStyle w:val="NoSpacing"/>
        <w:ind w:left="1134"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Педагоги по квалификационным категориям:</w:t>
      </w:r>
    </w:p>
    <w:p w:rsidR="00E873EC" w:rsidRPr="00961323" w:rsidRDefault="00E873EC" w:rsidP="00961323">
      <w:pPr>
        <w:pStyle w:val="NoSpacing"/>
        <w:ind w:left="1134"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3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6"/>
        <w:gridCol w:w="1666"/>
        <w:gridCol w:w="1666"/>
        <w:gridCol w:w="1666"/>
        <w:gridCol w:w="1666"/>
        <w:gridCol w:w="1025"/>
      </w:tblGrid>
      <w:tr w:rsidR="00E873EC" w:rsidRPr="00961323">
        <w:tc>
          <w:tcPr>
            <w:tcW w:w="3332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 категория</w:t>
            </w:r>
          </w:p>
        </w:tc>
        <w:tc>
          <w:tcPr>
            <w:tcW w:w="3332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 категория</w:t>
            </w:r>
          </w:p>
        </w:tc>
        <w:tc>
          <w:tcPr>
            <w:tcW w:w="2691" w:type="dxa"/>
            <w:gridSpan w:val="2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E873EC" w:rsidRPr="00961323"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25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873EC" w:rsidRPr="00961323"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666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25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     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За 2 года 9 педагогов (82%) – повысили свою квалификацию, 2 педагога получили  диплом о среднем специальном образовании, 1 педагог обучается в педагогическом университете г. Комсомольск-на-Амуре, на 4 курсе.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Педагогов, имеющих: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награду « Отличник народного просвещения» - 3 чел. (27%);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грамоты Управления Образования –   - 3 чел (27%)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грамоты главы Администрации муниципального района им. Лазо – 2чел.(18%)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  <w:spacing w:val="-11"/>
        </w:rPr>
        <w:t xml:space="preserve">Каждый педагог нашего коллектива индивидуален, обладает ярко выраженными личностными и профессиональными качествами. </w:t>
      </w:r>
      <w:r w:rsidRPr="00961323">
        <w:rPr>
          <w:rFonts w:ascii="Times New Roman" w:hAnsi="Times New Roman" w:cs="Times New Roman"/>
          <w:color w:val="000000"/>
        </w:rPr>
        <w:t>Педагогический процесс педагога ориентирован на обеспечение развития каждого ребенка, сохранение его уникальности и самобытности, создания возможностей и раскрытие способностей, склонностей.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  <w:spacing w:val="-10"/>
        </w:rPr>
      </w:pPr>
      <w:r w:rsidRPr="00961323">
        <w:rPr>
          <w:rFonts w:ascii="Times New Roman" w:hAnsi="Times New Roman" w:cs="Times New Roman"/>
          <w:color w:val="000000"/>
          <w:spacing w:val="-9"/>
        </w:rPr>
        <w:t>Коллектив детского сада является активным участником смотров-</w:t>
      </w:r>
      <w:r w:rsidRPr="00961323">
        <w:rPr>
          <w:rFonts w:ascii="Times New Roman" w:hAnsi="Times New Roman" w:cs="Times New Roman"/>
          <w:color w:val="000000"/>
          <w:spacing w:val="-11"/>
        </w:rPr>
        <w:t>конкурсов, проводимых Управлением образования.  В 2010 году приняли участие в смотрах-</w:t>
      </w:r>
      <w:r w:rsidRPr="00961323">
        <w:rPr>
          <w:rFonts w:ascii="Times New Roman" w:hAnsi="Times New Roman" w:cs="Times New Roman"/>
          <w:color w:val="000000"/>
          <w:spacing w:val="-10"/>
        </w:rPr>
        <w:t xml:space="preserve">конкурсах «Дополнительное образование в ДОУ», заняли 3-е место в районе, «Лучшая организация и </w:t>
      </w:r>
      <w:r w:rsidRPr="00961323">
        <w:rPr>
          <w:rFonts w:ascii="Times New Roman" w:hAnsi="Times New Roman" w:cs="Times New Roman"/>
          <w:color w:val="000000"/>
        </w:rPr>
        <w:t>проведение летней оздоровительной работы в ДОУ», заняли первое место в районе, приняли участие в общероссийском конкурсе «Лучший педагогический коллектив», за что были отмечены дипломом регионального Политического совета «Единая Россия».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В 2012 году  сотрудники учреждения сделали заявку на  участие в конкурсах: «Лето - 2012», «Лучший спортивный участок детского сада».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  <w:spacing w:val="-10"/>
        </w:rPr>
      </w:pPr>
      <w:r w:rsidRPr="00961323">
        <w:rPr>
          <w:rFonts w:ascii="Times New Roman" w:hAnsi="Times New Roman" w:cs="Times New Roman"/>
          <w:color w:val="000000"/>
          <w:spacing w:val="-11"/>
        </w:rPr>
        <w:t xml:space="preserve">Педагоги детского сада приняли активное участие в мероприятиях района </w:t>
      </w:r>
      <w:r w:rsidRPr="00961323">
        <w:rPr>
          <w:rFonts w:ascii="Times New Roman" w:hAnsi="Times New Roman" w:cs="Times New Roman"/>
          <w:color w:val="000000"/>
          <w:spacing w:val="-10"/>
        </w:rPr>
        <w:t xml:space="preserve">и поселка: в семинарах, методических объединениях, конференциях.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  <w:spacing w:val="-9"/>
        </w:rPr>
      </w:pPr>
      <w:r w:rsidRPr="00961323">
        <w:rPr>
          <w:rFonts w:ascii="Times New Roman" w:hAnsi="Times New Roman" w:cs="Times New Roman"/>
          <w:color w:val="000000"/>
          <w:spacing w:val="-10"/>
        </w:rPr>
        <w:t>Также проводим сами различные мероприятия</w:t>
      </w:r>
      <w:r w:rsidRPr="00961323">
        <w:rPr>
          <w:rFonts w:ascii="Times New Roman" w:hAnsi="Times New Roman" w:cs="Times New Roman"/>
          <w:color w:val="000000"/>
        </w:rPr>
        <w:t xml:space="preserve">: </w:t>
      </w:r>
      <w:r w:rsidRPr="00961323">
        <w:rPr>
          <w:rFonts w:ascii="Times New Roman" w:hAnsi="Times New Roman" w:cs="Times New Roman"/>
          <w:color w:val="000000"/>
          <w:spacing w:val="-11"/>
        </w:rPr>
        <w:t>ко  Дню Победы, Дню Матери России, проводиться концерт воспитанников детского сада всех возрастных групп для родителей, организовываем благотворительные ярмарки, выставки детских работ.</w:t>
      </w:r>
      <w:r w:rsidRPr="00961323">
        <w:rPr>
          <w:rFonts w:ascii="Times New Roman" w:hAnsi="Times New Roman" w:cs="Times New Roman"/>
          <w:color w:val="000000"/>
          <w:spacing w:val="-10"/>
        </w:rPr>
        <w:t xml:space="preserve"> Каждый год дети детского сада принимают участие: в фестивале  «Маленькая </w:t>
      </w:r>
      <w:r w:rsidRPr="00961323">
        <w:rPr>
          <w:rFonts w:ascii="Times New Roman" w:hAnsi="Times New Roman" w:cs="Times New Roman"/>
          <w:color w:val="000000"/>
          <w:spacing w:val="-9"/>
        </w:rPr>
        <w:t>страна», в праздничном шествии, посвященном Дню защиты детей, Дню окончания ВОВ (2 сентября).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noProof/>
          <w:color w:val="000000"/>
          <w:spacing w:val="-12"/>
          <w:lang w:eastAsia="ru-RU"/>
        </w:rPr>
      </w:pPr>
      <w:r w:rsidRPr="00961323">
        <w:rPr>
          <w:rFonts w:ascii="Times New Roman" w:hAnsi="Times New Roman" w:cs="Times New Roman"/>
          <w:noProof/>
          <w:color w:val="000000"/>
          <w:spacing w:val="-12"/>
          <w:lang w:eastAsia="ru-RU"/>
        </w:rPr>
        <w:t xml:space="preserve">                  </w:t>
      </w:r>
    </w:p>
    <w:p w:rsidR="00E873EC" w:rsidRPr="00961323" w:rsidRDefault="00E873EC" w:rsidP="00961323">
      <w:pPr>
        <w:pStyle w:val="NoSpacing"/>
        <w:ind w:left="2411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3.  Особенности образовательного процесса</w:t>
      </w:r>
    </w:p>
    <w:p w:rsidR="00E873EC" w:rsidRPr="00961323" w:rsidRDefault="00E873EC" w:rsidP="00961323">
      <w:pPr>
        <w:pStyle w:val="NoSpacing"/>
        <w:ind w:left="720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Организация воспитательно-образовательного процесса, содержание образования, соблюдения прав воспитанников строится по локальным актам: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коллективный договор;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правила внутреннего распорядка;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все положения (положение о педагогическом совете, о родительском собрании, об оплате труда и др.);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договор между МБДОУ детский сад № 14 и родителями;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штатное расписание;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график рабочего времени;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график отпусков и т.д.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В целях нормативного функционирования МБДОУ детского сада №14  в воспитательно-образовательном процессе, на основании ст.32, п.2, пп.6, 7, 12, 13 «Закона РФ об Образовании» и решения педагогического совета, педагогический коллектив разработал свою общеразвивающую программу строит свою работу  с учетом Федеральных Государственных Требований на основе комплексной программы «Программа воспитания и обучения в детском саду» под ред. М.А. Васильевой, а также парциальных программ и  методик: «Физическая культура – дошкольникам» Л.Д. Глазыриной, Программа «Здравствуй» М.Л. Лазарева, «Основы безопасности детей дошкольного возраста» Р.Б. Стеркиной, Н.Н. Авдеевой, «Юный эколог» С.Н. Николаевой, «Пришли мне чтения доброго» З.А. Гриценко.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Учебный план воспитательно-образовательного процесса разработан  и составлен в соответствии с рекомендациями « Программы воспитания и обучения в детском саду» под ред. М.А. Васильевой и требованиями СанПин  2.4.1   1249-03.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Для работы с детьми по интересам в детском саду работают 2 кружка:</w:t>
      </w:r>
    </w:p>
    <w:p w:rsidR="00E873EC" w:rsidRPr="00961323" w:rsidRDefault="00E873EC" w:rsidP="00961323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ab/>
        <w:t>Кружок «Ритмического танца»: 1 раз в неделю (до 30 мин);</w:t>
      </w:r>
    </w:p>
    <w:p w:rsidR="00E873EC" w:rsidRPr="00961323" w:rsidRDefault="00E873EC" w:rsidP="00961323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ab/>
        <w:t>Кружок « Палитра»: 1 раз в неделю (до 20 мин).</w:t>
      </w:r>
    </w:p>
    <w:p w:rsidR="00E873EC" w:rsidRPr="00961323" w:rsidRDefault="00E873EC" w:rsidP="00961323">
      <w:pPr>
        <w:pStyle w:val="NoSpacing"/>
        <w:tabs>
          <w:tab w:val="left" w:pos="1134"/>
        </w:tabs>
        <w:jc w:val="center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Учебный план</w:t>
      </w:r>
    </w:p>
    <w:p w:rsidR="00E873EC" w:rsidRPr="00961323" w:rsidRDefault="00E873EC" w:rsidP="00961323">
      <w:pPr>
        <w:pStyle w:val="NoSpacing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4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8"/>
        <w:gridCol w:w="2409"/>
        <w:gridCol w:w="975"/>
        <w:gridCol w:w="850"/>
        <w:gridCol w:w="851"/>
        <w:gridCol w:w="850"/>
        <w:gridCol w:w="992"/>
        <w:gridCol w:w="851"/>
      </w:tblGrid>
      <w:tr w:rsidR="00E873EC" w:rsidRPr="00961323">
        <w:tc>
          <w:tcPr>
            <w:tcW w:w="1698" w:type="dxa"/>
            <w:vMerge w:val="restart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Образоват.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2409" w:type="dxa"/>
            <w:vMerge w:val="restart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           Организованная 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совместная деятельность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            с детьми</w:t>
            </w:r>
          </w:p>
        </w:tc>
        <w:tc>
          <w:tcPr>
            <w:tcW w:w="5369" w:type="dxa"/>
            <w:gridSpan w:val="6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Возраст детей</w:t>
            </w:r>
          </w:p>
        </w:tc>
      </w:tr>
      <w:tr w:rsidR="00E873EC" w:rsidRPr="00961323">
        <w:tc>
          <w:tcPr>
            <w:tcW w:w="1698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 группа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ран.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возр.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млад-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шая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Сред-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няя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Стар-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шая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Подгот.к школе</w:t>
            </w:r>
          </w:p>
        </w:tc>
      </w:tr>
      <w:tr w:rsidR="00E873EC" w:rsidRPr="00961323">
        <w:tc>
          <w:tcPr>
            <w:tcW w:w="1698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3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1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3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2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3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3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3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4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3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5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3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6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3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7</w:t>
            </w:r>
          </w:p>
        </w:tc>
      </w:tr>
      <w:tr w:rsidR="00E873EC" w:rsidRPr="00961323">
        <w:tc>
          <w:tcPr>
            <w:tcW w:w="1698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Развитие физической культуры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873EC" w:rsidRPr="00961323">
        <w:tc>
          <w:tcPr>
            <w:tcW w:w="1698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Здоровье 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9" w:type="dxa"/>
            <w:gridSpan w:val="6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E873EC" w:rsidRPr="00961323">
        <w:tc>
          <w:tcPr>
            <w:tcW w:w="1698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Безопасность 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Формирование основ безопасности жизнедеятельности</w:t>
            </w:r>
          </w:p>
        </w:tc>
        <w:tc>
          <w:tcPr>
            <w:tcW w:w="5369" w:type="dxa"/>
            <w:gridSpan w:val="6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E873EC" w:rsidRPr="00961323">
        <w:tc>
          <w:tcPr>
            <w:tcW w:w="1698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Социализация 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Приобщение  к социальному миру</w:t>
            </w:r>
          </w:p>
        </w:tc>
        <w:tc>
          <w:tcPr>
            <w:tcW w:w="5369" w:type="dxa"/>
            <w:gridSpan w:val="6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E873EC" w:rsidRPr="00961323">
        <w:tc>
          <w:tcPr>
            <w:tcW w:w="1698" w:type="dxa"/>
            <w:vMerge w:val="restart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        Познание 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Ознакомление с окружающим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873EC" w:rsidRPr="00961323">
        <w:tc>
          <w:tcPr>
            <w:tcW w:w="1698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Формирование элементарных математических представлений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873EC" w:rsidRPr="00961323">
        <w:tc>
          <w:tcPr>
            <w:tcW w:w="1698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Экология 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873EC" w:rsidRPr="00961323">
        <w:tc>
          <w:tcPr>
            <w:tcW w:w="1698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 дидактическим материалом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873EC" w:rsidRPr="00961323">
        <w:tc>
          <w:tcPr>
            <w:tcW w:w="1698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Со строительным материалом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873EC" w:rsidRPr="00961323">
        <w:tc>
          <w:tcPr>
            <w:tcW w:w="1698" w:type="dxa"/>
            <w:vMerge w:val="restart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Коммуникация 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1в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2нед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 в 2нед.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 в 2нед.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873EC" w:rsidRPr="00961323">
        <w:tc>
          <w:tcPr>
            <w:tcW w:w="1698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Подготовка к обучению грамоте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873EC" w:rsidRPr="00961323">
        <w:tc>
          <w:tcPr>
            <w:tcW w:w="1698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1в2нед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 в 2 нед.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 в 2 нед.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873EC" w:rsidRPr="00961323">
        <w:tc>
          <w:tcPr>
            <w:tcW w:w="1698" w:type="dxa"/>
            <w:vMerge w:val="restart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Художественное творчество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Рисование 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873EC" w:rsidRPr="00961323">
        <w:tc>
          <w:tcPr>
            <w:tcW w:w="1698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Лепка 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873EC" w:rsidRPr="00961323">
        <w:tc>
          <w:tcPr>
            <w:tcW w:w="1698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Аппликация /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1/1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1/1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1/1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1/1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1/1</w:t>
            </w:r>
          </w:p>
        </w:tc>
      </w:tr>
      <w:tr w:rsidR="00E873EC" w:rsidRPr="00961323">
        <w:tc>
          <w:tcPr>
            <w:tcW w:w="1698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975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873EC" w:rsidRPr="00961323">
        <w:tc>
          <w:tcPr>
            <w:tcW w:w="1698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Труд </w:t>
            </w:r>
          </w:p>
        </w:tc>
        <w:tc>
          <w:tcPr>
            <w:tcW w:w="2409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9" w:type="dxa"/>
            <w:gridSpan w:val="6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 ходе режимных моментов и через интеграцию с другими образовательными областями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00000"/>
        </w:rPr>
      </w:pPr>
    </w:p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02060"/>
        </w:rPr>
      </w:pPr>
      <w:r w:rsidRPr="00961323">
        <w:rPr>
          <w:rFonts w:ascii="Times New Roman" w:hAnsi="Times New Roman" w:cs="Times New Roman"/>
          <w:color w:val="002060"/>
        </w:rPr>
        <w:t xml:space="preserve">              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</w:rPr>
      </w:pPr>
      <w:r w:rsidRPr="00961323">
        <w:rPr>
          <w:rFonts w:ascii="Times New Roman" w:hAnsi="Times New Roman" w:cs="Times New Roman"/>
        </w:rPr>
        <w:t>Образовательная работа по всем разделам образовательной программы  и видам деятельности велась систематически и планомерно. Дети хорошо усвоили программные требования по ознакомлению с окружающим,  развитию элементарных математических представлений, конструированию.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b/>
          <w:bCs/>
        </w:rPr>
      </w:pPr>
    </w:p>
    <w:p w:rsidR="00E873EC" w:rsidRDefault="00E873EC" w:rsidP="00961323">
      <w:pPr>
        <w:pStyle w:val="NoSpacing"/>
        <w:tabs>
          <w:tab w:val="left" w:pos="1134"/>
        </w:tabs>
        <w:ind w:left="1134" w:firstLine="567"/>
        <w:jc w:val="center"/>
        <w:rPr>
          <w:rFonts w:ascii="Times New Roman" w:hAnsi="Times New Roman" w:cs="Times New Roman"/>
          <w:b/>
          <w:bCs/>
        </w:rPr>
      </w:pP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center"/>
        <w:rPr>
          <w:rFonts w:ascii="Times New Roman" w:hAnsi="Times New Roman" w:cs="Times New Roman"/>
          <w:b/>
          <w:bCs/>
        </w:rPr>
      </w:pPr>
      <w:r w:rsidRPr="00961323">
        <w:rPr>
          <w:rFonts w:ascii="Times New Roman" w:hAnsi="Times New Roman" w:cs="Times New Roman"/>
          <w:b/>
          <w:bCs/>
        </w:rPr>
        <w:t>Анализ усвоения программы детьми</w:t>
      </w:r>
    </w:p>
    <w:tbl>
      <w:tblPr>
        <w:tblpPr w:leftFromText="180" w:rightFromText="180" w:vertAnchor="text" w:horzAnchor="margin" w:tblpXSpec="right" w:tblpY="296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0"/>
        <w:gridCol w:w="2330"/>
        <w:gridCol w:w="1269"/>
        <w:gridCol w:w="1270"/>
        <w:gridCol w:w="1408"/>
        <w:gridCol w:w="2061"/>
      </w:tblGrid>
      <w:tr w:rsidR="00E873EC" w:rsidRPr="00961323">
        <w:tc>
          <w:tcPr>
            <w:tcW w:w="770" w:type="dxa"/>
          </w:tcPr>
          <w:p w:rsidR="00E873EC" w:rsidRPr="0053486C" w:rsidRDefault="00E873EC" w:rsidP="0053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Раздел программы</w:t>
            </w:r>
          </w:p>
        </w:tc>
        <w:tc>
          <w:tcPr>
            <w:tcW w:w="1269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2-ая младшая группа</w:t>
            </w:r>
          </w:p>
        </w:tc>
        <w:tc>
          <w:tcPr>
            <w:tcW w:w="127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Средняя группа</w:t>
            </w:r>
          </w:p>
        </w:tc>
        <w:tc>
          <w:tcPr>
            <w:tcW w:w="1408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Старшая группа</w:t>
            </w:r>
          </w:p>
        </w:tc>
        <w:tc>
          <w:tcPr>
            <w:tcW w:w="2061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Подготовительная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 школе группа</w:t>
            </w:r>
          </w:p>
        </w:tc>
      </w:tr>
      <w:tr w:rsidR="00E873EC" w:rsidRPr="00961323">
        <w:tc>
          <w:tcPr>
            <w:tcW w:w="77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1.</w:t>
            </w:r>
          </w:p>
        </w:tc>
        <w:tc>
          <w:tcPr>
            <w:tcW w:w="233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Развитие речи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269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95%</w:t>
            </w:r>
          </w:p>
        </w:tc>
        <w:tc>
          <w:tcPr>
            <w:tcW w:w="12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94%</w:t>
            </w:r>
          </w:p>
        </w:tc>
        <w:tc>
          <w:tcPr>
            <w:tcW w:w="1408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93%</w:t>
            </w:r>
          </w:p>
        </w:tc>
        <w:tc>
          <w:tcPr>
            <w:tcW w:w="2061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93%</w:t>
            </w:r>
          </w:p>
        </w:tc>
      </w:tr>
      <w:tr w:rsidR="00E873EC" w:rsidRPr="00961323">
        <w:tc>
          <w:tcPr>
            <w:tcW w:w="77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1269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94%</w:t>
            </w:r>
          </w:p>
        </w:tc>
        <w:tc>
          <w:tcPr>
            <w:tcW w:w="12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95%</w:t>
            </w:r>
          </w:p>
        </w:tc>
        <w:tc>
          <w:tcPr>
            <w:tcW w:w="1408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98%</w:t>
            </w:r>
          </w:p>
        </w:tc>
        <w:tc>
          <w:tcPr>
            <w:tcW w:w="2061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99%</w:t>
            </w:r>
          </w:p>
        </w:tc>
      </w:tr>
      <w:tr w:rsidR="00E873EC" w:rsidRPr="00961323">
        <w:tc>
          <w:tcPr>
            <w:tcW w:w="77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1269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95%</w:t>
            </w:r>
          </w:p>
        </w:tc>
        <w:tc>
          <w:tcPr>
            <w:tcW w:w="12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97%</w:t>
            </w:r>
          </w:p>
        </w:tc>
        <w:tc>
          <w:tcPr>
            <w:tcW w:w="1408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97%</w:t>
            </w:r>
          </w:p>
        </w:tc>
        <w:tc>
          <w:tcPr>
            <w:tcW w:w="2061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98%</w:t>
            </w:r>
          </w:p>
        </w:tc>
      </w:tr>
      <w:tr w:rsidR="00E873EC" w:rsidRPr="00961323">
        <w:tc>
          <w:tcPr>
            <w:tcW w:w="770" w:type="dxa"/>
          </w:tcPr>
          <w:p w:rsidR="00E873EC" w:rsidRPr="00961323" w:rsidRDefault="00E873EC" w:rsidP="0053486C">
            <w:pPr>
              <w:spacing w:after="0" w:line="240" w:lineRule="auto"/>
              <w:ind w:left="-36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1269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98%</w:t>
            </w:r>
          </w:p>
        </w:tc>
        <w:tc>
          <w:tcPr>
            <w:tcW w:w="12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94%</w:t>
            </w:r>
          </w:p>
        </w:tc>
        <w:tc>
          <w:tcPr>
            <w:tcW w:w="1408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97%</w:t>
            </w:r>
          </w:p>
        </w:tc>
        <w:tc>
          <w:tcPr>
            <w:tcW w:w="2061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100%</w:t>
            </w:r>
          </w:p>
        </w:tc>
      </w:tr>
      <w:tr w:rsidR="00E873EC" w:rsidRPr="00961323">
        <w:tc>
          <w:tcPr>
            <w:tcW w:w="77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Изодеятельность 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269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94%</w:t>
            </w:r>
          </w:p>
        </w:tc>
        <w:tc>
          <w:tcPr>
            <w:tcW w:w="12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93%</w:t>
            </w:r>
          </w:p>
        </w:tc>
        <w:tc>
          <w:tcPr>
            <w:tcW w:w="1408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96%</w:t>
            </w:r>
          </w:p>
        </w:tc>
        <w:tc>
          <w:tcPr>
            <w:tcW w:w="2061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97%</w:t>
            </w:r>
          </w:p>
        </w:tc>
      </w:tr>
      <w:tr w:rsidR="00E873EC" w:rsidRPr="00961323">
        <w:tc>
          <w:tcPr>
            <w:tcW w:w="77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233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Конструирование 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269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98%</w:t>
            </w:r>
          </w:p>
        </w:tc>
        <w:tc>
          <w:tcPr>
            <w:tcW w:w="12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96%</w:t>
            </w:r>
          </w:p>
        </w:tc>
        <w:tc>
          <w:tcPr>
            <w:tcW w:w="1408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94%</w:t>
            </w:r>
          </w:p>
        </w:tc>
        <w:tc>
          <w:tcPr>
            <w:tcW w:w="2061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98%</w:t>
            </w:r>
          </w:p>
        </w:tc>
      </w:tr>
    </w:tbl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D0D0D"/>
        </w:rPr>
      </w:pPr>
    </w:p>
    <w:p w:rsidR="00E873EC" w:rsidRPr="00961323" w:rsidRDefault="00E873EC" w:rsidP="00961323">
      <w:pPr>
        <w:pStyle w:val="ListParagraph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Default="00E873EC" w:rsidP="0096132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Pr="00961323" w:rsidRDefault="00E873EC" w:rsidP="0053486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961323">
        <w:rPr>
          <w:rFonts w:ascii="Times New Roman" w:hAnsi="Times New Roman" w:cs="Times New Roman"/>
          <w:b/>
          <w:bCs/>
          <w:color w:val="0D0D0D"/>
          <w:sz w:val="28"/>
          <w:szCs w:val="28"/>
        </w:rPr>
        <w:t>Анализ образовательной работы с детьми раннего возраста</w:t>
      </w:r>
    </w:p>
    <w:tbl>
      <w:tblPr>
        <w:tblW w:w="90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3304"/>
        <w:gridCol w:w="2685"/>
        <w:gridCol w:w="2452"/>
      </w:tblGrid>
      <w:tr w:rsidR="00E873EC" w:rsidRPr="00961323">
        <w:tc>
          <w:tcPr>
            <w:tcW w:w="648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3304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Раздел программы</w:t>
            </w:r>
          </w:p>
        </w:tc>
        <w:tc>
          <w:tcPr>
            <w:tcW w:w="268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2-ая группа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раннего возраста</w:t>
            </w:r>
          </w:p>
        </w:tc>
        <w:tc>
          <w:tcPr>
            <w:tcW w:w="245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младшая группа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E873EC" w:rsidRPr="00961323">
        <w:tc>
          <w:tcPr>
            <w:tcW w:w="648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6.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9.</w:t>
            </w:r>
          </w:p>
        </w:tc>
        <w:tc>
          <w:tcPr>
            <w:tcW w:w="3304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Понимание речи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Активная речь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Развитие движений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Изодеятельность 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Конструирование 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Сенсорное развитие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Игра 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Навыки 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Поведение </w:t>
            </w:r>
          </w:p>
        </w:tc>
        <w:tc>
          <w:tcPr>
            <w:tcW w:w="268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92%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81%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95%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96%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82%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90%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89%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94%</w:t>
            </w:r>
          </w:p>
        </w:tc>
        <w:tc>
          <w:tcPr>
            <w:tcW w:w="245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96%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99% 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93%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96%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90%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96%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97%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98%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02060"/>
        </w:rPr>
      </w:pPr>
    </w:p>
    <w:p w:rsidR="00E873EC" w:rsidRPr="00961323" w:rsidRDefault="00E873EC" w:rsidP="00961323">
      <w:pPr>
        <w:spacing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 xml:space="preserve">  В нашем учреждении ведется большая систематическая  и целенаправленная работа  по физическому развитию детей, основными задачами которой являются снижение заболеваемости и  укрепления  здоровья воспитанников. На занятиях по физической культуре осуществляется дифференцированный подход к детям с учетом индивидуальных особенностей каждого ребенка. Для решения оздоровительных задач педагогический коллектив уделяет большое внимание закаливающим процедурам, которые обеспечивают тренировку защитных сил организма. Закаливающие процедуры проводятся: солнечные и воздушные ванны, ходьба босиком, контрастное закаливание: обширное мытье рук (до локтей в группах раннего возраста), обширное мытье ног, полоскание рта после еды, купание в реке (с разрешения родителей). </w:t>
      </w:r>
    </w:p>
    <w:p w:rsidR="00E873EC" w:rsidRPr="00961323" w:rsidRDefault="00E873EC" w:rsidP="005348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E873EC" w:rsidRPr="00961323" w:rsidRDefault="00E873EC" w:rsidP="00961323">
      <w:pPr>
        <w:spacing w:line="240" w:lineRule="auto"/>
        <w:ind w:left="11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 осуществляется обучение детей ходьбе на лыжах</w:t>
      </w:r>
      <w:r w:rsidRPr="00961323">
        <w:rPr>
          <w:rFonts w:ascii="Times New Roman" w:hAnsi="Times New Roman" w:cs="Times New Roman"/>
          <w:color w:val="002060"/>
          <w:sz w:val="28"/>
          <w:szCs w:val="28"/>
        </w:rPr>
        <w:t xml:space="preserve">.                                                   </w:t>
      </w:r>
    </w:p>
    <w:p w:rsidR="00E873EC" w:rsidRPr="00961323" w:rsidRDefault="00E873EC" w:rsidP="005E6617">
      <w:pPr>
        <w:pStyle w:val="NoSpacing"/>
      </w:pPr>
      <w:r w:rsidRPr="00961323">
        <w:t xml:space="preserve">                       </w:t>
      </w:r>
    </w:p>
    <w:p w:rsidR="00E873EC" w:rsidRDefault="00E873EC" w:rsidP="005E6617">
      <w:pPr>
        <w:spacing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Существенное место в решении задач физического воспитания мы отводим различным формам активного отдыха: спортивные досуги, развлечения, праздники, дни здоровья, походы.  Они  помогают создать оптимальный двигательный  режим, который способствует повышению функциональных возможностей ребенка, улучшению его работоспособности и закаленности. </w:t>
      </w:r>
      <w:r w:rsidRPr="00961323">
        <w:rPr>
          <w:rFonts w:ascii="Times New Roman" w:hAnsi="Times New Roman" w:cs="Times New Roman"/>
          <w:sz w:val="28"/>
          <w:szCs w:val="28"/>
        </w:rPr>
        <w:t>Через беседы, досуги, занятия у ребят  формируется сознательное отношение к своему здо</w:t>
      </w:r>
      <w:r>
        <w:rPr>
          <w:rFonts w:ascii="Times New Roman" w:hAnsi="Times New Roman" w:cs="Times New Roman"/>
          <w:sz w:val="28"/>
          <w:szCs w:val="28"/>
        </w:rPr>
        <w:t>ровью и к окружающей среде.</w:t>
      </w:r>
    </w:p>
    <w:p w:rsidR="00E873EC" w:rsidRPr="00961323" w:rsidRDefault="00E873EC" w:rsidP="005E6617">
      <w:pPr>
        <w:spacing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23">
        <w:rPr>
          <w:rFonts w:ascii="Times New Roman" w:hAnsi="Times New Roman" w:cs="Times New Roman"/>
          <w:sz w:val="28"/>
          <w:szCs w:val="28"/>
        </w:rPr>
        <w:t xml:space="preserve">Взятая годовая задача позволила педагогам  усилить работу с ослабленными детьми. Анализ микроисследований анкет педагогов  показал, что педагоги  понимают  и придают огромное значение профилактике заболеваемости детей (закаливающие процедуры,  физическая активность детей и т.д.). Все воспитатели во вторую половину дня проводят   «гимнастику пробуждения». Повысилась двигательная активность детей в группе. Чаще стали организовывать  в группе подвижные игры «Минутка для игры». Заболеваемость детей, по сравнению с прошлым годом снизилась, соответственно повысилась посещаемость детей, что в свою очередь влияет на  развитие ребенка. Но вместе с тем воспитатели  обеспокоены увеличением количества детей, имеющих плоскостопие. Так во всех группах были организованны  спортивные уголки. В них появилось не только спортивное оборудование, но и  нестандартное оборудование, предметы для  профилактики и коррекции плоскостопия (коврики, «узелки», подушечки с разнообразным  бросовым материалом, «мякиши»).    </w:t>
      </w:r>
    </w:p>
    <w:p w:rsidR="00E873EC" w:rsidRDefault="00E873EC" w:rsidP="00961323">
      <w:pPr>
        <w:pStyle w:val="NoSpacing"/>
        <w:jc w:val="center"/>
        <w:rPr>
          <w:rFonts w:ascii="Times New Roman" w:hAnsi="Times New Roman" w:cs="Times New Roman"/>
          <w:color w:val="002060"/>
        </w:rPr>
      </w:pPr>
      <w:r w:rsidRPr="00961323">
        <w:rPr>
          <w:rFonts w:ascii="Times New Roman" w:hAnsi="Times New Roman" w:cs="Times New Roman"/>
          <w:color w:val="002060"/>
        </w:rPr>
        <w:t xml:space="preserve">                </w:t>
      </w: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color w:val="002060"/>
        </w:rPr>
      </w:pPr>
      <w:r w:rsidRPr="00961323">
        <w:rPr>
          <w:rFonts w:ascii="Times New Roman" w:hAnsi="Times New Roman" w:cs="Times New Roman"/>
          <w:color w:val="002060"/>
        </w:rPr>
        <w:t xml:space="preserve">   </w:t>
      </w:r>
      <w:r w:rsidRPr="00961323">
        <w:rPr>
          <w:rFonts w:ascii="Times New Roman" w:hAnsi="Times New Roman" w:cs="Times New Roman"/>
          <w:b/>
          <w:bCs/>
          <w:color w:val="000000"/>
        </w:rPr>
        <w:t>Анализ результатов образовательной деятельности и работы</w:t>
      </w:r>
    </w:p>
    <w:p w:rsidR="00E873EC" w:rsidRPr="00961323" w:rsidRDefault="00E873EC" w:rsidP="00961323">
      <w:pPr>
        <w:pStyle w:val="NoSpacing"/>
        <w:ind w:left="708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по охране жизни и здоровья детей за 2011-2012 учебный год</w:t>
      </w: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color w:val="0D0D0D"/>
        </w:rPr>
      </w:pP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8"/>
        <w:gridCol w:w="6"/>
        <w:gridCol w:w="2274"/>
        <w:gridCol w:w="645"/>
        <w:gridCol w:w="675"/>
        <w:gridCol w:w="8"/>
        <w:gridCol w:w="645"/>
        <w:gridCol w:w="772"/>
        <w:gridCol w:w="660"/>
        <w:gridCol w:w="780"/>
        <w:gridCol w:w="1186"/>
        <w:gridCol w:w="1017"/>
      </w:tblGrid>
      <w:tr w:rsidR="00E873EC" w:rsidRPr="00961323">
        <w:trPr>
          <w:trHeight w:val="705"/>
        </w:trPr>
        <w:tc>
          <w:tcPr>
            <w:tcW w:w="694" w:type="dxa"/>
            <w:gridSpan w:val="2"/>
            <w:vMerge w:val="restart"/>
          </w:tcPr>
          <w:p w:rsidR="00E873EC" w:rsidRPr="0053486C" w:rsidRDefault="00E873EC" w:rsidP="0053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6C">
              <w:rPr>
                <w:rFonts w:ascii="Times New Roman" w:hAnsi="Times New Roman" w:cs="Times New Roman"/>
                <w:sz w:val="28"/>
                <w:szCs w:val="28"/>
              </w:rPr>
              <w:t>№   п\п</w:t>
            </w:r>
          </w:p>
        </w:tc>
        <w:tc>
          <w:tcPr>
            <w:tcW w:w="2274" w:type="dxa"/>
            <w:vMerge w:val="restart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Основные движения</w:t>
            </w:r>
          </w:p>
        </w:tc>
        <w:tc>
          <w:tcPr>
            <w:tcW w:w="1328" w:type="dxa"/>
            <w:gridSpan w:val="3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  мл. группа</w:t>
            </w:r>
          </w:p>
        </w:tc>
        <w:tc>
          <w:tcPr>
            <w:tcW w:w="1417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Средняя группа</w:t>
            </w:r>
          </w:p>
        </w:tc>
        <w:tc>
          <w:tcPr>
            <w:tcW w:w="1440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Старшая группа</w:t>
            </w:r>
          </w:p>
        </w:tc>
        <w:tc>
          <w:tcPr>
            <w:tcW w:w="220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Подготовительная к школе группа</w:t>
            </w:r>
          </w:p>
        </w:tc>
      </w:tr>
      <w:tr w:rsidR="00E873EC" w:rsidRPr="00961323">
        <w:trPr>
          <w:trHeight w:val="255"/>
        </w:trPr>
        <w:tc>
          <w:tcPr>
            <w:tcW w:w="694" w:type="dxa"/>
            <w:gridSpan w:val="2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328" w:type="dxa"/>
            <w:gridSpan w:val="3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К-во   %</w:t>
            </w:r>
          </w:p>
        </w:tc>
        <w:tc>
          <w:tcPr>
            <w:tcW w:w="1417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К-во   %</w:t>
            </w:r>
          </w:p>
        </w:tc>
        <w:tc>
          <w:tcPr>
            <w:tcW w:w="1440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К-во     %</w:t>
            </w:r>
          </w:p>
        </w:tc>
        <w:tc>
          <w:tcPr>
            <w:tcW w:w="220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Кол-во         %</w:t>
            </w:r>
          </w:p>
        </w:tc>
      </w:tr>
      <w:tr w:rsidR="00E873EC" w:rsidRPr="00961323">
        <w:tc>
          <w:tcPr>
            <w:tcW w:w="694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1.</w:t>
            </w:r>
          </w:p>
        </w:tc>
        <w:tc>
          <w:tcPr>
            <w:tcW w:w="227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Ходьба 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68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77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66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</w:t>
            </w:r>
          </w:p>
        </w:tc>
        <w:tc>
          <w:tcPr>
            <w:tcW w:w="78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100</w:t>
            </w:r>
          </w:p>
        </w:tc>
        <w:tc>
          <w:tcPr>
            <w:tcW w:w="11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1017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</w:tr>
      <w:tr w:rsidR="00E873EC" w:rsidRPr="00961323">
        <w:tc>
          <w:tcPr>
            <w:tcW w:w="694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2.</w:t>
            </w:r>
          </w:p>
        </w:tc>
        <w:tc>
          <w:tcPr>
            <w:tcW w:w="227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Бег 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68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77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66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</w:t>
            </w:r>
          </w:p>
        </w:tc>
        <w:tc>
          <w:tcPr>
            <w:tcW w:w="78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1017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</w:tr>
      <w:tr w:rsidR="00E873EC" w:rsidRPr="00961323">
        <w:tc>
          <w:tcPr>
            <w:tcW w:w="694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3.</w:t>
            </w:r>
          </w:p>
        </w:tc>
        <w:tc>
          <w:tcPr>
            <w:tcW w:w="227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Упражнение в равновесии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68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77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66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</w:t>
            </w:r>
          </w:p>
        </w:tc>
        <w:tc>
          <w:tcPr>
            <w:tcW w:w="78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1017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</w:tr>
      <w:tr w:rsidR="00E873EC" w:rsidRPr="00961323">
        <w:tc>
          <w:tcPr>
            <w:tcW w:w="694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4.</w:t>
            </w:r>
          </w:p>
        </w:tc>
        <w:tc>
          <w:tcPr>
            <w:tcW w:w="227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Ползание, лазание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68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77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66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</w:t>
            </w:r>
          </w:p>
        </w:tc>
        <w:tc>
          <w:tcPr>
            <w:tcW w:w="78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1017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</w:tr>
      <w:tr w:rsidR="00E873EC" w:rsidRPr="00961323">
        <w:tc>
          <w:tcPr>
            <w:tcW w:w="694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27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77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66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78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1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017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E873EC" w:rsidRPr="00961323">
        <w:tc>
          <w:tcPr>
            <w:tcW w:w="694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5.</w:t>
            </w:r>
          </w:p>
        </w:tc>
        <w:tc>
          <w:tcPr>
            <w:tcW w:w="227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Прыжки 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68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77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</w:t>
            </w:r>
          </w:p>
        </w:tc>
        <w:tc>
          <w:tcPr>
            <w:tcW w:w="66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</w:t>
            </w:r>
          </w:p>
        </w:tc>
        <w:tc>
          <w:tcPr>
            <w:tcW w:w="78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</w:t>
            </w:r>
          </w:p>
        </w:tc>
        <w:tc>
          <w:tcPr>
            <w:tcW w:w="11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1017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</w:t>
            </w:r>
          </w:p>
        </w:tc>
      </w:tr>
      <w:tr w:rsidR="00E873EC" w:rsidRPr="00961323">
        <w:tc>
          <w:tcPr>
            <w:tcW w:w="694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6.</w:t>
            </w:r>
          </w:p>
        </w:tc>
        <w:tc>
          <w:tcPr>
            <w:tcW w:w="227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Бросание, ловля, метание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68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93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77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93</w:t>
            </w:r>
          </w:p>
        </w:tc>
        <w:tc>
          <w:tcPr>
            <w:tcW w:w="66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</w:t>
            </w:r>
          </w:p>
        </w:tc>
        <w:tc>
          <w:tcPr>
            <w:tcW w:w="78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95</w:t>
            </w:r>
          </w:p>
        </w:tc>
        <w:tc>
          <w:tcPr>
            <w:tcW w:w="11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1017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</w:t>
            </w:r>
          </w:p>
        </w:tc>
      </w:tr>
      <w:tr w:rsidR="00E873EC" w:rsidRPr="00961323">
        <w:tc>
          <w:tcPr>
            <w:tcW w:w="694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7.</w:t>
            </w:r>
          </w:p>
        </w:tc>
        <w:tc>
          <w:tcPr>
            <w:tcW w:w="227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Строевые упражнения</w:t>
            </w:r>
          </w:p>
        </w:tc>
        <w:tc>
          <w:tcPr>
            <w:tcW w:w="645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68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772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</w:t>
            </w:r>
          </w:p>
        </w:tc>
        <w:tc>
          <w:tcPr>
            <w:tcW w:w="66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</w:t>
            </w:r>
          </w:p>
        </w:tc>
        <w:tc>
          <w:tcPr>
            <w:tcW w:w="78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19</w:t>
            </w:r>
          </w:p>
        </w:tc>
        <w:tc>
          <w:tcPr>
            <w:tcW w:w="1017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</w:tr>
      <w:tr w:rsidR="00E873EC" w:rsidRPr="00961323">
        <w:trPr>
          <w:trHeight w:val="570"/>
        </w:trPr>
        <w:tc>
          <w:tcPr>
            <w:tcW w:w="688" w:type="dxa"/>
          </w:tcPr>
          <w:p w:rsidR="00E873EC" w:rsidRPr="00961323" w:rsidRDefault="00E873EC" w:rsidP="00961323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280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Общий % усвоения</w:t>
            </w:r>
          </w:p>
        </w:tc>
        <w:tc>
          <w:tcPr>
            <w:tcW w:w="1320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3EC" w:rsidRPr="00961323" w:rsidRDefault="00E873EC" w:rsidP="00961323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961323">
        <w:rPr>
          <w:rFonts w:ascii="Times New Roman" w:hAnsi="Times New Roman" w:cs="Times New Roman"/>
          <w:b/>
          <w:bCs/>
          <w:color w:val="0D0D0D"/>
          <w:sz w:val="28"/>
          <w:szCs w:val="28"/>
        </w:rPr>
        <w:t>Формирование здорового образа жизни детей раннего возраста</w:t>
      </w:r>
    </w:p>
    <w:p w:rsidR="00E873EC" w:rsidRPr="00961323" w:rsidRDefault="00E873EC" w:rsidP="0096132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961323">
        <w:rPr>
          <w:rFonts w:ascii="Times New Roman" w:hAnsi="Times New Roman" w:cs="Times New Roman"/>
          <w:b/>
          <w:bCs/>
          <w:color w:val="0D0D0D"/>
          <w:sz w:val="28"/>
          <w:szCs w:val="28"/>
        </w:rPr>
        <w:t>Результаты: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6"/>
        <w:gridCol w:w="6"/>
        <w:gridCol w:w="5315"/>
        <w:gridCol w:w="636"/>
        <w:gridCol w:w="9"/>
        <w:gridCol w:w="924"/>
        <w:gridCol w:w="954"/>
        <w:gridCol w:w="7"/>
        <w:gridCol w:w="719"/>
      </w:tblGrid>
      <w:tr w:rsidR="00E873EC" w:rsidRPr="00961323">
        <w:tc>
          <w:tcPr>
            <w:tcW w:w="792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531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Физкультурно – оздоровительная  работа в группах  раннего возраста</w:t>
            </w:r>
          </w:p>
        </w:tc>
        <w:tc>
          <w:tcPr>
            <w:tcW w:w="3249" w:type="dxa"/>
            <w:gridSpan w:val="6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Выполнение задач в % соотношении</w:t>
            </w:r>
          </w:p>
        </w:tc>
      </w:tr>
      <w:tr w:rsidR="00E873EC" w:rsidRPr="00961323">
        <w:tc>
          <w:tcPr>
            <w:tcW w:w="792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31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2-я гр. р.в.</w:t>
            </w:r>
          </w:p>
        </w:tc>
        <w:tc>
          <w:tcPr>
            <w:tcW w:w="1680" w:type="dxa"/>
            <w:gridSpan w:val="3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мл. гр.</w:t>
            </w:r>
          </w:p>
        </w:tc>
      </w:tr>
      <w:tr w:rsidR="00E873EC" w:rsidRPr="00961323">
        <w:tc>
          <w:tcPr>
            <w:tcW w:w="792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31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636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Вх.</w:t>
            </w:r>
          </w:p>
        </w:tc>
        <w:tc>
          <w:tcPr>
            <w:tcW w:w="933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Вых.</w:t>
            </w: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Вх.</w:t>
            </w:r>
          </w:p>
        </w:tc>
        <w:tc>
          <w:tcPr>
            <w:tcW w:w="719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Вых.</w:t>
            </w:r>
          </w:p>
        </w:tc>
      </w:tr>
      <w:tr w:rsidR="00E873EC" w:rsidRPr="00961323">
        <w:tc>
          <w:tcPr>
            <w:tcW w:w="792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1.</w:t>
            </w:r>
          </w:p>
        </w:tc>
        <w:tc>
          <w:tcPr>
            <w:tcW w:w="531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Развитие движений в ходе обучения разнообразным формам двигательной активности</w:t>
            </w:r>
          </w:p>
        </w:tc>
        <w:tc>
          <w:tcPr>
            <w:tcW w:w="636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70</w:t>
            </w:r>
          </w:p>
        </w:tc>
        <w:tc>
          <w:tcPr>
            <w:tcW w:w="933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92</w:t>
            </w: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76</w:t>
            </w:r>
          </w:p>
        </w:tc>
        <w:tc>
          <w:tcPr>
            <w:tcW w:w="719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94</w:t>
            </w:r>
          </w:p>
        </w:tc>
      </w:tr>
      <w:tr w:rsidR="00E873EC" w:rsidRPr="00961323">
        <w:tc>
          <w:tcPr>
            <w:tcW w:w="792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2.</w:t>
            </w:r>
          </w:p>
        </w:tc>
        <w:tc>
          <w:tcPr>
            <w:tcW w:w="531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Формирование культурно- гигиенических навыков</w:t>
            </w:r>
          </w:p>
        </w:tc>
        <w:tc>
          <w:tcPr>
            <w:tcW w:w="636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73</w:t>
            </w:r>
          </w:p>
        </w:tc>
        <w:tc>
          <w:tcPr>
            <w:tcW w:w="933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89</w:t>
            </w: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89</w:t>
            </w:r>
          </w:p>
        </w:tc>
        <w:tc>
          <w:tcPr>
            <w:tcW w:w="719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97</w:t>
            </w:r>
          </w:p>
        </w:tc>
      </w:tr>
      <w:tr w:rsidR="00E873EC" w:rsidRPr="00961323">
        <w:tc>
          <w:tcPr>
            <w:tcW w:w="792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3.</w:t>
            </w:r>
          </w:p>
        </w:tc>
        <w:tc>
          <w:tcPr>
            <w:tcW w:w="531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Закаливание детей с использованием природных условий</w:t>
            </w:r>
          </w:p>
        </w:tc>
        <w:tc>
          <w:tcPr>
            <w:tcW w:w="636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</w:t>
            </w:r>
          </w:p>
        </w:tc>
        <w:tc>
          <w:tcPr>
            <w:tcW w:w="933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</w:t>
            </w:r>
          </w:p>
        </w:tc>
        <w:tc>
          <w:tcPr>
            <w:tcW w:w="719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</w:tr>
      <w:tr w:rsidR="00E873EC" w:rsidRPr="00961323">
        <w:tc>
          <w:tcPr>
            <w:tcW w:w="792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4.</w:t>
            </w:r>
          </w:p>
        </w:tc>
        <w:tc>
          <w:tcPr>
            <w:tcW w:w="531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Закаливание детей при ходьбе по мокрой дорожке</w:t>
            </w:r>
          </w:p>
        </w:tc>
        <w:tc>
          <w:tcPr>
            <w:tcW w:w="636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</w:t>
            </w:r>
          </w:p>
        </w:tc>
        <w:tc>
          <w:tcPr>
            <w:tcW w:w="933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97</w:t>
            </w:r>
          </w:p>
        </w:tc>
        <w:tc>
          <w:tcPr>
            <w:tcW w:w="719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</w:tr>
      <w:tr w:rsidR="00E873EC" w:rsidRPr="00961323">
        <w:tc>
          <w:tcPr>
            <w:tcW w:w="792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5.</w:t>
            </w:r>
          </w:p>
        </w:tc>
        <w:tc>
          <w:tcPr>
            <w:tcW w:w="5315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Соблюдение режима дня</w:t>
            </w:r>
          </w:p>
        </w:tc>
        <w:tc>
          <w:tcPr>
            <w:tcW w:w="636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719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</w:tr>
      <w:tr w:rsidR="00E873EC" w:rsidRPr="00961323">
        <w:trPr>
          <w:trHeight w:val="330"/>
        </w:trPr>
        <w:tc>
          <w:tcPr>
            <w:tcW w:w="786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6.</w:t>
            </w:r>
          </w:p>
        </w:tc>
        <w:tc>
          <w:tcPr>
            <w:tcW w:w="5321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Участие детей в подвижных играх</w:t>
            </w:r>
          </w:p>
        </w:tc>
        <w:tc>
          <w:tcPr>
            <w:tcW w:w="645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67 </w:t>
            </w:r>
          </w:p>
        </w:tc>
        <w:tc>
          <w:tcPr>
            <w:tcW w:w="92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</w:t>
            </w: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93</w:t>
            </w:r>
          </w:p>
        </w:tc>
        <w:tc>
          <w:tcPr>
            <w:tcW w:w="719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100</w:t>
            </w:r>
          </w:p>
        </w:tc>
      </w:tr>
      <w:tr w:rsidR="00E873EC" w:rsidRPr="00961323">
        <w:trPr>
          <w:trHeight w:val="396"/>
        </w:trPr>
        <w:tc>
          <w:tcPr>
            <w:tcW w:w="786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7.</w:t>
            </w:r>
          </w:p>
        </w:tc>
        <w:tc>
          <w:tcPr>
            <w:tcW w:w="5321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Уровень усвоения детьми физических упражнений</w:t>
            </w:r>
          </w:p>
        </w:tc>
        <w:tc>
          <w:tcPr>
            <w:tcW w:w="645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76</w:t>
            </w:r>
          </w:p>
        </w:tc>
        <w:tc>
          <w:tcPr>
            <w:tcW w:w="92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92</w:t>
            </w: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84</w:t>
            </w:r>
          </w:p>
        </w:tc>
        <w:tc>
          <w:tcPr>
            <w:tcW w:w="719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96</w:t>
            </w:r>
          </w:p>
        </w:tc>
      </w:tr>
      <w:tr w:rsidR="00E873EC" w:rsidRPr="00961323">
        <w:trPr>
          <w:trHeight w:val="525"/>
        </w:trPr>
        <w:tc>
          <w:tcPr>
            <w:tcW w:w="7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321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Формирование  навыков самообслуживания</w:t>
            </w:r>
          </w:p>
        </w:tc>
        <w:tc>
          <w:tcPr>
            <w:tcW w:w="645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51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924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87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84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719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95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E873EC" w:rsidRPr="00961323">
        <w:trPr>
          <w:trHeight w:val="1035"/>
        </w:trPr>
        <w:tc>
          <w:tcPr>
            <w:tcW w:w="786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9.</w:t>
            </w:r>
          </w:p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321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Уровень заинтересованности  родителей  к формированию ЗОЖ</w:t>
            </w:r>
          </w:p>
        </w:tc>
        <w:tc>
          <w:tcPr>
            <w:tcW w:w="645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90</w:t>
            </w:r>
          </w:p>
        </w:tc>
        <w:tc>
          <w:tcPr>
            <w:tcW w:w="924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</w:t>
            </w:r>
          </w:p>
        </w:tc>
        <w:tc>
          <w:tcPr>
            <w:tcW w:w="961" w:type="dxa"/>
            <w:gridSpan w:val="2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94</w:t>
            </w:r>
          </w:p>
        </w:tc>
        <w:tc>
          <w:tcPr>
            <w:tcW w:w="719" w:type="dxa"/>
          </w:tcPr>
          <w:p w:rsidR="00E873EC" w:rsidRPr="00961323" w:rsidRDefault="00E873EC" w:rsidP="009613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98</w:t>
            </w:r>
          </w:p>
        </w:tc>
      </w:tr>
      <w:tr w:rsidR="00E873EC" w:rsidRPr="00961323">
        <w:trPr>
          <w:trHeight w:val="560"/>
        </w:trPr>
        <w:tc>
          <w:tcPr>
            <w:tcW w:w="6107" w:type="dxa"/>
            <w:gridSpan w:val="3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Общий % усвоения</w:t>
            </w:r>
          </w:p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</w:tcBorders>
          </w:tcPr>
          <w:p w:rsidR="00E873EC" w:rsidRPr="00961323" w:rsidRDefault="00E873EC" w:rsidP="00961323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sz w:val="28"/>
                <w:szCs w:val="28"/>
              </w:rPr>
              <w:t xml:space="preserve">    90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</w:tcPr>
          <w:p w:rsidR="00E873EC" w:rsidRPr="00961323" w:rsidRDefault="00E873EC" w:rsidP="00961323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sz w:val="28"/>
                <w:szCs w:val="28"/>
              </w:rPr>
              <w:t xml:space="preserve">97              </w:t>
            </w:r>
          </w:p>
        </w:tc>
      </w:tr>
    </w:tbl>
    <w:p w:rsidR="00E873EC" w:rsidRPr="00961323" w:rsidRDefault="00E873EC" w:rsidP="00961323">
      <w:pPr>
        <w:pStyle w:val="NoSpacing"/>
        <w:jc w:val="both"/>
        <w:rPr>
          <w:rFonts w:ascii="Times New Roman" w:hAnsi="Times New Roman" w:cs="Times New Roman"/>
          <w:color w:val="002060"/>
        </w:rPr>
      </w:pPr>
      <w:r w:rsidRPr="00961323">
        <w:rPr>
          <w:rFonts w:ascii="Times New Roman" w:hAnsi="Times New Roman" w:cs="Times New Roman"/>
          <w:color w:val="002060"/>
        </w:rPr>
        <w:t xml:space="preserve">    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2060"/>
        </w:rPr>
        <w:t xml:space="preserve"> </w:t>
      </w:r>
      <w:r w:rsidRPr="00961323">
        <w:rPr>
          <w:rFonts w:ascii="Times New Roman" w:hAnsi="Times New Roman" w:cs="Times New Roman"/>
          <w:color w:val="000000"/>
        </w:rPr>
        <w:t xml:space="preserve">Большое значение педагогический коллектив ДОУ уделяет преемственности со школой. Свою работу в преемственности со школой педагоги проводят по следующим направлениям: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обеспечение естественного перехода из детского сада в школу;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углубление интереса ребят к работе в школе;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развитие любознательности у воспитанников дошкольного возраста как основы развития познавательных способностей обучающегося;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обеспечение  единства воспитательного влияния школы и семьи, помощь семье в подготовке к новой ситуации, возникающей  при поступлении ребенка в школу;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развитие способностей ребенка как способов самостоятельного решения творческих и других задач, как средств, позволяющих добиваться успеха в разных видах деятельности, в том числе и учебной.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 Тщательно продумываем все пункты плана взаимодействия, согласовывается со школой. Отслеживаем успеваемость своих воспитанников до 4 класса. Особенно эффективными являются  совместные мероприятия: педагогические советы, методические объединения, спортивные мероприятия с детьми и школьниками, конкурсы, взаимопосещения. Благодаря таким мероприятиям наши дети имеют высокую мотивационную и психологическую готовность к обучению в школе. </w:t>
      </w:r>
    </w:p>
    <w:p w:rsidR="00E873EC" w:rsidRPr="00961323" w:rsidRDefault="00E873EC" w:rsidP="00961323">
      <w:pPr>
        <w:pStyle w:val="NoSpacing"/>
        <w:jc w:val="both"/>
        <w:rPr>
          <w:rFonts w:ascii="Times New Roman" w:hAnsi="Times New Roman" w:cs="Times New Roman"/>
          <w:color w:val="002060"/>
        </w:rPr>
      </w:pPr>
      <w:r w:rsidRPr="00961323">
        <w:rPr>
          <w:rFonts w:ascii="Times New Roman" w:hAnsi="Times New Roman" w:cs="Times New Roman"/>
          <w:color w:val="000000"/>
        </w:rPr>
        <w:t xml:space="preserve">                     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2060"/>
        </w:rPr>
        <w:t xml:space="preserve">  </w:t>
      </w:r>
      <w:r w:rsidRPr="00961323">
        <w:rPr>
          <w:rFonts w:ascii="Times New Roman" w:hAnsi="Times New Roman" w:cs="Times New Roman"/>
          <w:color w:val="000000"/>
        </w:rPr>
        <w:t xml:space="preserve">Взаимодействие с семьями воспитанников  педагогический коллектив использует как одно из приоритетных направлений деятельности учреждения.  Оно ориентировано на поиск таких методов работы, которые позволяют учесть актуальные потребности родителей, способствуют формированию активной родительской позиции.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 Мы поддерживает желание родителей приобрести знания, необходимые для воспитания детей. Для этого мы предлагают родителям различные виды сотрудничества и совместного творчества: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родительские собрания (ток-шоу, педагогические гостиные, встречи за круглым столом);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консультации (беседа при свечах);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совместные выставки, рисунки;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дни открытых дверей;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-совместные досуги.</w:t>
      </w:r>
    </w:p>
    <w:p w:rsidR="00E873EC" w:rsidRPr="00961323" w:rsidRDefault="00E873EC" w:rsidP="00961323">
      <w:pPr>
        <w:pStyle w:val="NoSpacing"/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4. Условия осуществления образовательного процесса</w:t>
      </w:r>
    </w:p>
    <w:p w:rsidR="00E873EC" w:rsidRPr="00961323" w:rsidRDefault="00E873EC" w:rsidP="00961323">
      <w:pPr>
        <w:pStyle w:val="NoSpacing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Система развивающей предметной среды в МБДОУ д/с № 14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Кабинет заведующей:</w:t>
      </w:r>
      <w:r w:rsidRPr="00961323">
        <w:rPr>
          <w:rFonts w:ascii="Times New Roman" w:hAnsi="Times New Roman" w:cs="Times New Roman"/>
          <w:color w:val="000000"/>
        </w:rPr>
        <w:t xml:space="preserve"> индивидуальные консультации, беседы с медицинской сестрой, педагогическими  кадрами, обслуживающим персоналом и родителями: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создание благоприятного психо-эмоционального климата для работников и родителей;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рост и развитие профессионального уровня педагогов;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просветительская, разъяснительная работа с родителями по вопросам воспитания и развития детей.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Методический кабинет:</w:t>
      </w:r>
      <w:r w:rsidRPr="00961323">
        <w:rPr>
          <w:rFonts w:ascii="Times New Roman" w:hAnsi="Times New Roman" w:cs="Times New Roman"/>
          <w:color w:val="000000"/>
        </w:rPr>
        <w:t xml:space="preserve"> библиотека для педагогов, видеотека, консультации, семинары, педагогические часы.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повышение профессионального уровня педагогов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 xml:space="preserve">Музыкальный, спортивный зал: </w:t>
      </w:r>
      <w:r w:rsidRPr="00961323">
        <w:rPr>
          <w:rFonts w:ascii="Times New Roman" w:hAnsi="Times New Roman" w:cs="Times New Roman"/>
          <w:color w:val="000000"/>
        </w:rPr>
        <w:t>занятия, досуги, развлечения, праздники (развитие музыкальных способностей детей, их эмоционально-волевой сферы).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Утренняя гимнастика, занятия, спортивные досуги, праздники, развлечения, занятия кружка «Ритмический танец» (укрепление здоровья детей, приобщение к здоровому образу жизни, развитие способности к восприятию и передаче движений).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 xml:space="preserve">Кабинет логопеда: </w:t>
      </w:r>
      <w:r w:rsidRPr="00961323">
        <w:rPr>
          <w:rFonts w:ascii="Times New Roman" w:hAnsi="Times New Roman" w:cs="Times New Roman"/>
          <w:color w:val="000000"/>
        </w:rPr>
        <w:t>консультации, занятия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961323">
        <w:rPr>
          <w:rFonts w:ascii="Times New Roman" w:hAnsi="Times New Roman" w:cs="Times New Roman"/>
          <w:color w:val="000000"/>
        </w:rPr>
        <w:t>коррекционная работа с детьми и взрослыми, индивидуальная работа по звукопроизношению.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Кабинет психолога:</w:t>
      </w:r>
      <w:r w:rsidRPr="00961323">
        <w:rPr>
          <w:rFonts w:ascii="Times New Roman" w:hAnsi="Times New Roman" w:cs="Times New Roman"/>
          <w:color w:val="000000"/>
        </w:rPr>
        <w:t xml:space="preserve"> проведение бесед с детьми, диагностическая работа с детьми, проведение консультаций для педагогов, родителей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 xml:space="preserve">Медицинский кабинет: </w:t>
      </w:r>
      <w:r w:rsidRPr="00961323">
        <w:rPr>
          <w:rFonts w:ascii="Times New Roman" w:hAnsi="Times New Roman" w:cs="Times New Roman"/>
          <w:color w:val="000000"/>
        </w:rPr>
        <w:t>осмотр детей, консультации медсестры, оказание первой помощи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961323">
        <w:rPr>
          <w:rFonts w:ascii="Times New Roman" w:hAnsi="Times New Roman" w:cs="Times New Roman"/>
          <w:color w:val="000000"/>
        </w:rPr>
        <w:t>профилактика, оздоровительная работа с детьми, консультативно - просветительская работа с родителями и работниками ДОУ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 xml:space="preserve">Групповые помещения: </w:t>
      </w:r>
      <w:r w:rsidRPr="00961323">
        <w:rPr>
          <w:rFonts w:ascii="Times New Roman" w:hAnsi="Times New Roman" w:cs="Times New Roman"/>
          <w:color w:val="000000"/>
        </w:rPr>
        <w:t>воспитательно-образовательная работ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 (</w:t>
      </w:r>
      <w:r w:rsidRPr="00961323">
        <w:rPr>
          <w:rFonts w:ascii="Times New Roman" w:hAnsi="Times New Roman" w:cs="Times New Roman"/>
          <w:color w:val="000000"/>
        </w:rPr>
        <w:t>центры для решения воспитательных, образовательных и развивающих задач;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61323">
        <w:rPr>
          <w:rFonts w:ascii="Times New Roman" w:hAnsi="Times New Roman" w:cs="Times New Roman"/>
          <w:color w:val="000000"/>
        </w:rPr>
        <w:t>уголки природы, детского творчества,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61323">
        <w:rPr>
          <w:rFonts w:ascii="Times New Roman" w:hAnsi="Times New Roman" w:cs="Times New Roman"/>
          <w:color w:val="000000"/>
        </w:rPr>
        <w:t>сенсорики,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61323">
        <w:rPr>
          <w:rFonts w:ascii="Times New Roman" w:hAnsi="Times New Roman" w:cs="Times New Roman"/>
          <w:color w:val="000000"/>
        </w:rPr>
        <w:t>речевые центры,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61323">
        <w:rPr>
          <w:rFonts w:ascii="Times New Roman" w:hAnsi="Times New Roman" w:cs="Times New Roman"/>
          <w:color w:val="000000"/>
        </w:rPr>
        <w:t>уголки экспериментирования,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61323">
        <w:rPr>
          <w:rFonts w:ascii="Times New Roman" w:hAnsi="Times New Roman" w:cs="Times New Roman"/>
          <w:color w:val="000000"/>
        </w:rPr>
        <w:t>театральные уголки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961323">
        <w:rPr>
          <w:rFonts w:ascii="Times New Roman" w:hAnsi="Times New Roman" w:cs="Times New Roman"/>
          <w:color w:val="000000"/>
        </w:rPr>
        <w:t>игр и игрушек).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Зеленая зона участков ДОУ:</w:t>
      </w:r>
      <w:r w:rsidRPr="00961323">
        <w:rPr>
          <w:rFonts w:ascii="Times New Roman" w:hAnsi="Times New Roman" w:cs="Times New Roman"/>
          <w:color w:val="000000"/>
        </w:rPr>
        <w:t xml:space="preserve">  прогулки, игровая деятельность, физкультура, досуги, развлечения, праздники, самостоятельная двигательная активность детей (развитие познавательной, опытно-поисковой, экспериментальной и трудовой деятельности).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 xml:space="preserve">Огород, цветники: </w:t>
      </w:r>
      <w:r w:rsidRPr="00961323">
        <w:rPr>
          <w:rFonts w:ascii="Times New Roman" w:hAnsi="Times New Roman" w:cs="Times New Roman"/>
          <w:color w:val="000000"/>
        </w:rPr>
        <w:t>работа в цветнике и в огороде (развитие познавательной, опытно – экспериментальной и трудовой деятельности).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 xml:space="preserve">Спортивный участок: </w:t>
      </w:r>
      <w:r w:rsidRPr="00961323">
        <w:rPr>
          <w:rFonts w:ascii="Times New Roman" w:hAnsi="Times New Roman" w:cs="Times New Roman"/>
          <w:color w:val="000000"/>
        </w:rPr>
        <w:t xml:space="preserve">утренняя  гимнастика, занятия, развлечения, досуги, индивидуальная работа с детьми (укрепление здоровья детей, приобщение к здоровому образу жизни, развитие к восприятию и передаче движений).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Основным нормативно – правовым актом, содержащим положение об обеспечении безопасности участников образовательного процесса является закон РФ «Об образовании», который в пп.3 ч.3ст.32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Основными направлениями деятельности администрации по обеспечению безопасности в детском саду является: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пожарная безопасность;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антитеррористическая безопасность.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  В течение учебного года приобретены и поддерживаются в состоянии готовности первичные средства пожаротушения-огнетушители.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   В целях соблюдения антитеррористической безопасности в детском саду издан приказ и составлен график дежурства персонала в здании и на территории детского сада, в часы, когда детей приводят в детский сад и забирают домой из  детского сада.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Большое внимание педагогический коллектив уделяет работе с детьми по формированию  культуры безопасного поведения у детей. Воспитание такой культуры предполагает овладение навыками корректного поведения в разнообразных ситуациях. Научить детей правилам поведения на дороге, воде и при пожарах. Исходя из особенностей восприятия и понимания детьми информации, педагоги используют различные виды работ по данной проблеме: 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ознакомление с правилами пожарной безопасности, правилами дорожного движения на специально организованных занятиях;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ознакомление с правилами пожарной и дорожной безопасности через произведения художественной литературы;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исследовательская деятельность (опыты, практические упражнения);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игровая деятельность (дидактические, сюжетные);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встречи с интересными людьми профессии (пожарные, сотрудники ГАИ);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экскурсии в пожарную часть;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игры – драматизации, развлечения, досуги.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Использование разнообразных форм работы с учетом возрастных особенностей позволяет педагогам формировать у детей навыки адекватного поведения в чрезвычайных ситуациях. </w:t>
      </w: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5. Материально- техническая база</w:t>
      </w:r>
    </w:p>
    <w:p w:rsidR="00E873EC" w:rsidRPr="00961323" w:rsidRDefault="00E873EC" w:rsidP="00961323">
      <w:pPr>
        <w:pStyle w:val="NoSpacing"/>
        <w:rPr>
          <w:rFonts w:ascii="Times New Roman" w:hAnsi="Times New Roman" w:cs="Times New Roman"/>
          <w:b/>
          <w:bCs/>
          <w:color w:val="000000"/>
        </w:rPr>
      </w:pP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Материально-техническая база МБДОУ д\с №14 значительно улучшилась. В 2011-2012 годах были произведены следующие работы: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- капитальный ремонт крыши (замена мягкой кровли на двускатную крышу, покрытую профильным листом);                                                                                           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полная замена сантехническое оборудование  (детские унитазы, раковины для умывания), согласно требованиям СанПин;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заменена старых окон на пластиковые -18 шт</w:t>
      </w:r>
      <w:r>
        <w:rPr>
          <w:rFonts w:ascii="Times New Roman" w:hAnsi="Times New Roman" w:cs="Times New Roman"/>
          <w:color w:val="000000"/>
        </w:rPr>
        <w:t>.</w:t>
      </w:r>
      <w:r w:rsidRPr="00961323">
        <w:rPr>
          <w:rFonts w:ascii="Times New Roman" w:hAnsi="Times New Roman" w:cs="Times New Roman"/>
          <w:color w:val="000000"/>
        </w:rPr>
        <w:t>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установление наружных и тамбурных дверей в группах раннего возраста (9 штук); бойлеры для горячей воды в групповых комнатах, кухне, в прачечной; двухсекционные мойки, согласно требованиям СанПин; перегородки в туалетных комнатах для детей;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приобретены детские столы и стульчики на регулируемых ножках, трехуровневые выдвижные кровати; шкафы для одежды во вновь открывшуюся группу; матрацы и подушки; постельные принадлежности, посуда;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пополнили мягкий инвентарь: комплекты постельного белья, полотенца, скатерти;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 методический кабинет приобретены ноутбук, принтер, мультимедийный про</w:t>
      </w:r>
      <w:r>
        <w:rPr>
          <w:rFonts w:ascii="Times New Roman" w:hAnsi="Times New Roman" w:cs="Times New Roman"/>
          <w:color w:val="000000"/>
        </w:rPr>
        <w:t>ектор</w:t>
      </w:r>
      <w:r w:rsidRPr="00961323">
        <w:rPr>
          <w:rFonts w:ascii="Times New Roman" w:hAnsi="Times New Roman" w:cs="Times New Roman"/>
          <w:color w:val="000000"/>
        </w:rPr>
        <w:t xml:space="preserve">;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- заменена детская мебель;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установлена охранно-пожарная сигнализация;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 группах имеются телевизоры, ДВД, видеомагнитофоны, музыкальные центры, магнитофоны, наборы видеотеки;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пополнен библиотечный фонд методической, детской художественной литературой, познавательной, энциклопедической и научно – популярной литературой;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произведена подписка на периодические издания, необходимые для работы педагогов;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развивающая среда групп пополнена новыми дидактическими  и развивающими играми и пособиями, в соответствии с требованиями общеразвивающей программы детского сада (с учетом регионального компонента);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пополнен спортивными атрибутами спортивный зал.</w:t>
      </w:r>
      <w:r w:rsidRPr="00961323">
        <w:rPr>
          <w:rFonts w:ascii="Times New Roman" w:hAnsi="Times New Roman" w:cs="Times New Roman"/>
          <w:b/>
          <w:bCs/>
          <w:color w:val="000000"/>
        </w:rPr>
        <w:t xml:space="preserve">    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Особое внимание в детском саду уделяется организации питания, а именно, строгое соблюдение санитарно – гигиенических требований к пищеблоку и процессу приготовления и хранения пищи, т.к. растущему организму необходимо полноценное, сбалансированное, насыщенное витаминами питание. Организация питания воспитанников детского сада осуществляем в соответствии с утвержденным 10-ти дневным меню. На каждое блюдо имеется технологическая карта. Качество привозимых продуктов и приготовленных блюд контролируется медицинской сестрой, заведующим детским садом, комиссией во главе с председателем ПК. 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В правильной организации питания детей большое значение имеет создание благоприятной и эмоциональной обстановке в группе. Группы обеспечены соответствующей посудой, удобными столами. Блюда подаются детям соответствующей температуры. Воспитатели  приучают детей к чистоте и опрятности при приеме пищи.   </w:t>
      </w:r>
    </w:p>
    <w:p w:rsidR="00E873EC" w:rsidRPr="00961323" w:rsidRDefault="00E873EC" w:rsidP="009613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E873EC" w:rsidRPr="00961323" w:rsidRDefault="00E873EC" w:rsidP="0096132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6.    Результаты деятельности МБДОУ детского сада № 14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В 2011-2012 учебном году коллектив дошкольного образовательного учреждения № 14 р.п. Мухен добился определенных успехов в воспитании, развитии и обучении детей, а именно: </w:t>
      </w:r>
    </w:p>
    <w:p w:rsidR="00E873EC" w:rsidRPr="00961323" w:rsidRDefault="00E873EC" w:rsidP="00961323">
      <w:pPr>
        <w:pStyle w:val="NoSpacing"/>
        <w:ind w:left="708" w:firstLine="426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Программа физкультурно-оздоровительной работы в нашем детском саду</w:t>
      </w:r>
    </w:p>
    <w:p w:rsidR="00E873EC" w:rsidRPr="00961323" w:rsidRDefault="00E873EC" w:rsidP="00961323">
      <w:pPr>
        <w:pStyle w:val="NoSpacing"/>
        <w:ind w:left="720" w:firstLine="414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обеспечивает сохранность здоровья детей, в результате чего заболеваемость   </w:t>
      </w:r>
    </w:p>
    <w:p w:rsidR="00E873EC" w:rsidRPr="00961323" w:rsidRDefault="00E873EC" w:rsidP="00961323">
      <w:pPr>
        <w:pStyle w:val="NoSpacing"/>
        <w:ind w:left="720" w:firstLine="414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снизилась на 3,4 %.</w:t>
      </w:r>
    </w:p>
    <w:p w:rsidR="00E873EC" w:rsidRPr="00961323" w:rsidRDefault="00E873EC" w:rsidP="00961323">
      <w:pPr>
        <w:pStyle w:val="NoSpacing"/>
        <w:ind w:left="1080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Повысился уровень заинтересованности  родителей  к формированию ЗОЖ  на  23%.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Благодаря тщательно продуманной работе учителей начальной школы и воспитателей детского сада, адаптационный период при переходе из детского сада в школу, проходит безболезненно.</w:t>
      </w:r>
    </w:p>
    <w:p w:rsidR="00E873EC" w:rsidRPr="00961323" w:rsidRDefault="00E873EC" w:rsidP="00961323">
      <w:pPr>
        <w:pStyle w:val="NoSpacing"/>
        <w:ind w:left="1080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Старшие дошкольники имеют достаточно высокий уровень развития физических качеств личности;  дети подготовительной группы уходят в школу с хорошей осанкой и отсутствием сколиоза и плоскостопия.</w:t>
      </w:r>
    </w:p>
    <w:p w:rsidR="00E873EC" w:rsidRPr="00961323" w:rsidRDefault="00E873EC" w:rsidP="00961323">
      <w:pPr>
        <w:pStyle w:val="NoSpacing"/>
        <w:ind w:left="1080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Дети обладают высокой познавательной активностью, чему способствуют экскурсии  на природу, предприятия поселка (хлебозавод, больница, школа, лесхоз и др.).</w:t>
      </w:r>
    </w:p>
    <w:p w:rsidR="00E873EC" w:rsidRPr="00961323" w:rsidRDefault="00E873EC" w:rsidP="00961323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Сводная таблица результатов диагностики по детскому саду</w:t>
      </w:r>
    </w:p>
    <w:tbl>
      <w:tblPr>
        <w:tblW w:w="93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"/>
        <w:gridCol w:w="5510"/>
        <w:gridCol w:w="1740"/>
        <w:gridCol w:w="1236"/>
      </w:tblGrid>
      <w:tr w:rsidR="00E873EC" w:rsidRPr="00961323">
        <w:trPr>
          <w:trHeight w:val="675"/>
        </w:trPr>
        <w:tc>
          <w:tcPr>
            <w:tcW w:w="870" w:type="dxa"/>
            <w:vMerge w:val="restart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10" w:type="dxa"/>
            <w:vMerge w:val="restart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программы</w:t>
            </w:r>
          </w:p>
        </w:tc>
        <w:tc>
          <w:tcPr>
            <w:tcW w:w="2976" w:type="dxa"/>
            <w:gridSpan w:val="2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детскому саду в  %</w:t>
            </w:r>
          </w:p>
        </w:tc>
      </w:tr>
      <w:tr w:rsidR="00E873EC" w:rsidRPr="00961323">
        <w:trPr>
          <w:trHeight w:val="285"/>
        </w:trPr>
        <w:tc>
          <w:tcPr>
            <w:tcW w:w="870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0" w:type="dxa"/>
            <w:vMerge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2011г.</w:t>
            </w:r>
          </w:p>
        </w:tc>
        <w:tc>
          <w:tcPr>
            <w:tcW w:w="1236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2012г.</w:t>
            </w:r>
          </w:p>
        </w:tc>
      </w:tr>
      <w:tr w:rsidR="00E873EC" w:rsidRPr="00961323">
        <w:tc>
          <w:tcPr>
            <w:tcW w:w="8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1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74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89.5</w:t>
            </w:r>
          </w:p>
        </w:tc>
        <w:tc>
          <w:tcPr>
            <w:tcW w:w="1236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93.8 %</w:t>
            </w:r>
          </w:p>
        </w:tc>
      </w:tr>
      <w:tr w:rsidR="00E873EC" w:rsidRPr="00961323">
        <w:tc>
          <w:tcPr>
            <w:tcW w:w="8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1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74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90.2%</w:t>
            </w:r>
          </w:p>
        </w:tc>
        <w:tc>
          <w:tcPr>
            <w:tcW w:w="1236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96.5%</w:t>
            </w:r>
          </w:p>
        </w:tc>
      </w:tr>
      <w:tr w:rsidR="00E873EC" w:rsidRPr="00961323">
        <w:tc>
          <w:tcPr>
            <w:tcW w:w="8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1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74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1236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96.8,%</w:t>
            </w:r>
          </w:p>
        </w:tc>
      </w:tr>
      <w:tr w:rsidR="00E873EC" w:rsidRPr="00961323">
        <w:tc>
          <w:tcPr>
            <w:tcW w:w="8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1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74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91.2%</w:t>
            </w:r>
          </w:p>
        </w:tc>
        <w:tc>
          <w:tcPr>
            <w:tcW w:w="1236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97.3%</w:t>
            </w:r>
          </w:p>
        </w:tc>
      </w:tr>
      <w:tr w:rsidR="00E873EC" w:rsidRPr="00961323">
        <w:tc>
          <w:tcPr>
            <w:tcW w:w="8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1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Изодеятельность </w:t>
            </w:r>
          </w:p>
        </w:tc>
        <w:tc>
          <w:tcPr>
            <w:tcW w:w="174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90.2%</w:t>
            </w:r>
          </w:p>
        </w:tc>
        <w:tc>
          <w:tcPr>
            <w:tcW w:w="1236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E873EC" w:rsidRPr="00961323">
        <w:tc>
          <w:tcPr>
            <w:tcW w:w="87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1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4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36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96.5%</w:t>
            </w:r>
          </w:p>
        </w:tc>
      </w:tr>
      <w:tr w:rsidR="00E873EC" w:rsidRPr="00961323">
        <w:tc>
          <w:tcPr>
            <w:tcW w:w="87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0" w:type="dxa"/>
          </w:tcPr>
          <w:p w:rsidR="00E873EC" w:rsidRPr="00961323" w:rsidRDefault="00E873EC" w:rsidP="00961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40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91%</w:t>
            </w:r>
          </w:p>
        </w:tc>
        <w:tc>
          <w:tcPr>
            <w:tcW w:w="1236" w:type="dxa"/>
          </w:tcPr>
          <w:p w:rsidR="00E873EC" w:rsidRPr="00961323" w:rsidRDefault="00E873EC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96%</w:t>
            </w:r>
          </w:p>
        </w:tc>
      </w:tr>
    </w:tbl>
    <w:p w:rsidR="00E873EC" w:rsidRPr="00961323" w:rsidRDefault="00E873EC" w:rsidP="00961323">
      <w:pPr>
        <w:pStyle w:val="ListParagraph"/>
        <w:spacing w:line="240" w:lineRule="auto"/>
        <w:ind w:left="10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73EC" w:rsidRPr="00961323" w:rsidRDefault="00E873EC" w:rsidP="00961323">
      <w:pPr>
        <w:pStyle w:val="ListParagraph"/>
        <w:spacing w:line="240" w:lineRule="auto"/>
        <w:ind w:left="10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 xml:space="preserve">- В течение года работали 2 кружка по интересам, в которых занималось 32 ребенка.  </w:t>
      </w:r>
    </w:p>
    <w:p w:rsidR="00E873EC" w:rsidRPr="00961323" w:rsidRDefault="00E873EC" w:rsidP="00961323">
      <w:pPr>
        <w:pStyle w:val="ListParagraph"/>
        <w:spacing w:line="240" w:lineRule="auto"/>
        <w:ind w:left="10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Результаты  работы кружка «Палитра» украшали интерьер нашего детского сада и  Дома Культуры СКЦ «ЛАД»  к празднику Победы, к Дню защиты детей была оформлена выставка в детском саду.</w:t>
      </w:r>
    </w:p>
    <w:p w:rsidR="00E873EC" w:rsidRPr="00961323" w:rsidRDefault="00E873EC" w:rsidP="00961323">
      <w:pPr>
        <w:pStyle w:val="ListParagraph"/>
        <w:spacing w:line="240" w:lineRule="auto"/>
        <w:ind w:left="10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323">
        <w:rPr>
          <w:rFonts w:ascii="Times New Roman" w:hAnsi="Times New Roman" w:cs="Times New Roman"/>
          <w:color w:val="000000"/>
          <w:sz w:val="28"/>
          <w:szCs w:val="28"/>
        </w:rPr>
        <w:t>Результаты кружка «Ритмического танца» оценили родители, пришедшие на праздник 8 Марта,  День Здоровья, а также выпускной вечер. Также участники кружка показали свои таланты  на фестивале « Маленькая страна».</w:t>
      </w:r>
    </w:p>
    <w:p w:rsidR="00E873EC" w:rsidRPr="00961323" w:rsidRDefault="00E873EC" w:rsidP="00961323">
      <w:pPr>
        <w:pStyle w:val="NoSpacing"/>
        <w:ind w:left="284"/>
        <w:rPr>
          <w:rFonts w:ascii="Times New Roman" w:hAnsi="Times New Roman" w:cs="Times New Roman"/>
          <w:color w:val="002060"/>
        </w:rPr>
      </w:pPr>
      <w:r w:rsidRPr="00961323">
        <w:rPr>
          <w:rFonts w:ascii="Times New Roman" w:hAnsi="Times New Roman" w:cs="Times New Roman"/>
          <w:color w:val="002060"/>
        </w:rPr>
        <w:t xml:space="preserve">                                </w:t>
      </w:r>
    </w:p>
    <w:p w:rsidR="00E873EC" w:rsidRPr="00961323" w:rsidRDefault="00E873EC" w:rsidP="00961323">
      <w:pPr>
        <w:pStyle w:val="NoSpacing"/>
        <w:ind w:left="284"/>
        <w:jc w:val="center"/>
        <w:rPr>
          <w:rFonts w:ascii="Times New Roman" w:hAnsi="Times New Roman" w:cs="Times New Roman"/>
        </w:rPr>
      </w:pPr>
      <w:r w:rsidRPr="00961323">
        <w:rPr>
          <w:rFonts w:ascii="Times New Roman" w:hAnsi="Times New Roman" w:cs="Times New Roman"/>
        </w:rPr>
        <w:t>Выставка работ к празднику «День защиты детей» (фрагмент выставки)</w:t>
      </w:r>
    </w:p>
    <w:p w:rsidR="00E873EC" w:rsidRPr="00961323" w:rsidRDefault="00E873EC" w:rsidP="00961323">
      <w:pPr>
        <w:pStyle w:val="NoSpacing"/>
        <w:ind w:left="284"/>
        <w:rPr>
          <w:rFonts w:ascii="Times New Roman" w:hAnsi="Times New Roman" w:cs="Times New Roman"/>
          <w:color w:val="002060"/>
        </w:rPr>
      </w:pPr>
    </w:p>
    <w:p w:rsidR="00E873EC" w:rsidRPr="00961323" w:rsidRDefault="00E873EC" w:rsidP="00961323">
      <w:pPr>
        <w:pStyle w:val="NoSpacing"/>
        <w:ind w:left="107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 течение года родители являлись частыми гостями педагогических мероприятий и детских праздников;</w:t>
      </w:r>
    </w:p>
    <w:p w:rsidR="00E873EC" w:rsidRPr="00961323" w:rsidRDefault="00E873EC" w:rsidP="00961323">
      <w:pPr>
        <w:pStyle w:val="NoSpacing"/>
        <w:ind w:left="107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 результате системного и творческого труда коллектива  все 20 выпускников 2010-2011 года освоили программу первого класса; выпускники 2009-2010 года заняли призовые места при проведении олимпиады для учащихся 1-3 классов;</w:t>
      </w:r>
    </w:p>
    <w:p w:rsidR="00E873EC" w:rsidRPr="00961323" w:rsidRDefault="00E873EC" w:rsidP="00961323">
      <w:pPr>
        <w:pStyle w:val="NoSpacing"/>
        <w:ind w:left="1077"/>
        <w:rPr>
          <w:rFonts w:ascii="Times New Roman" w:hAnsi="Times New Roman" w:cs="Times New Roman"/>
          <w:color w:val="002060"/>
        </w:rPr>
      </w:pPr>
      <w:r w:rsidRPr="00961323">
        <w:rPr>
          <w:rFonts w:ascii="Times New Roman" w:hAnsi="Times New Roman" w:cs="Times New Roman"/>
          <w:color w:val="000000"/>
        </w:rPr>
        <w:t>- В МБДОУ  детский сад № 14   были проведены смотры – конкурсы:                                                «Подготовка группы к новому учебному году; «Лучший спортивный уголок детского сада», «Лучший участок детского сада</w:t>
      </w:r>
      <w:r w:rsidRPr="00961323">
        <w:rPr>
          <w:rFonts w:ascii="Times New Roman" w:hAnsi="Times New Roman" w:cs="Times New Roman"/>
          <w:color w:val="002060"/>
        </w:rPr>
        <w:t>»;</w:t>
      </w:r>
    </w:p>
    <w:p w:rsidR="00E873EC" w:rsidRPr="00961323" w:rsidRDefault="00E873EC" w:rsidP="00961323">
      <w:pPr>
        <w:pStyle w:val="NoSpacing"/>
        <w:ind w:left="1077"/>
        <w:jc w:val="center"/>
        <w:rPr>
          <w:rFonts w:ascii="Times New Roman" w:hAnsi="Times New Roman" w:cs="Times New Roman"/>
          <w:color w:val="002060"/>
        </w:rPr>
      </w:pPr>
    </w:p>
    <w:p w:rsidR="00E873EC" w:rsidRPr="00961323" w:rsidRDefault="00E873EC" w:rsidP="00961323">
      <w:pPr>
        <w:pStyle w:val="NoSpacing"/>
        <w:ind w:left="1080"/>
        <w:rPr>
          <w:rFonts w:ascii="Times New Roman" w:hAnsi="Times New Roman" w:cs="Times New Roman"/>
          <w:color w:val="002060"/>
        </w:rPr>
      </w:pPr>
    </w:p>
    <w:p w:rsidR="00E873EC" w:rsidRPr="00961323" w:rsidRDefault="00E873EC" w:rsidP="00961323">
      <w:pPr>
        <w:pStyle w:val="NoSpacing"/>
        <w:ind w:left="1080"/>
        <w:rPr>
          <w:rFonts w:ascii="Times New Roman" w:hAnsi="Times New Roman" w:cs="Times New Roman"/>
          <w:color w:val="002060"/>
        </w:rPr>
      </w:pPr>
    </w:p>
    <w:p w:rsidR="00E873EC" w:rsidRPr="00961323" w:rsidRDefault="00E873EC" w:rsidP="00961323">
      <w:pPr>
        <w:pStyle w:val="NoSpacing"/>
        <w:ind w:left="1080"/>
        <w:rPr>
          <w:rFonts w:ascii="Times New Roman" w:hAnsi="Times New Roman" w:cs="Times New Roman"/>
          <w:color w:val="002060"/>
        </w:rPr>
      </w:pPr>
      <w:r w:rsidRPr="00961323">
        <w:rPr>
          <w:rFonts w:ascii="Times New Roman" w:hAnsi="Times New Roman" w:cs="Times New Roman"/>
          <w:color w:val="002060"/>
        </w:rPr>
        <w:t xml:space="preserve">                   </w:t>
      </w:r>
      <w:r w:rsidRPr="00961323">
        <w:rPr>
          <w:rFonts w:ascii="Times New Roman" w:hAnsi="Times New Roman" w:cs="Times New Roman"/>
          <w:b/>
          <w:bCs/>
          <w:color w:val="002060"/>
        </w:rPr>
        <w:t xml:space="preserve">                                    </w:t>
      </w:r>
    </w:p>
    <w:p w:rsidR="00E873EC" w:rsidRPr="00961323" w:rsidRDefault="00E873EC" w:rsidP="003932BF">
      <w:pPr>
        <w:pStyle w:val="NoSpacing"/>
        <w:ind w:left="1134" w:firstLine="567"/>
        <w:rPr>
          <w:rFonts w:ascii="Times New Roman" w:hAnsi="Times New Roman" w:cs="Times New Roman"/>
          <w:color w:val="002060"/>
        </w:rPr>
      </w:pPr>
      <w:r w:rsidRPr="00961323">
        <w:rPr>
          <w:rFonts w:ascii="Times New Roman" w:hAnsi="Times New Roman" w:cs="Times New Roman"/>
          <w:color w:val="000000"/>
        </w:rPr>
        <w:t>Проведенные  конкурсы побудили  воспитателей на новые творческие разработки. Так был оформлен большой стенд для родителей в летнее время.</w:t>
      </w:r>
      <w:r w:rsidRPr="00961323">
        <w:rPr>
          <w:rFonts w:ascii="Times New Roman" w:hAnsi="Times New Roman" w:cs="Times New Roman"/>
          <w:color w:val="002060"/>
        </w:rPr>
        <w:t xml:space="preserve">                             </w:t>
      </w: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Таким образом, педагоги  детского  сада проводят большую работу по созданию условий для воспитания и образования детей, создают такие условия, чтобы дети чувствовали себя в детском саду уютно, комфортно, и в тоже   время получали знания.</w:t>
      </w:r>
    </w:p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7.  Финансовые ресурсы ДОУ и их использование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Ежегодно, в мае месяце, мы составляем смету, которую обсуждаем и утверждаем. Согласно смете финансирование нашего  детского сада происходит в основном за счет бюджетных средств, перечисляемых на личный счет детского сада. Также финансовую помощь частично оказывают родители и организации р.п. Мухен.</w:t>
      </w: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Бюджетные расходы в 2010-2011 учебном году</w:t>
      </w:r>
    </w:p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00000"/>
        </w:rPr>
      </w:pPr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2"/>
        <w:gridCol w:w="3932"/>
      </w:tblGrid>
      <w:tr w:rsidR="00E873EC" w:rsidRPr="00961323">
        <w:tc>
          <w:tcPr>
            <w:tcW w:w="5282" w:type="dxa"/>
          </w:tcPr>
          <w:p w:rsidR="00E873EC" w:rsidRPr="00961323" w:rsidRDefault="00E873EC" w:rsidP="00961323">
            <w:pPr>
              <w:pStyle w:val="NoSpacing"/>
              <w:ind w:left="2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393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Фактически</w:t>
            </w:r>
          </w:p>
        </w:tc>
      </w:tr>
      <w:tr w:rsidR="00E873EC" w:rsidRPr="00961323">
        <w:tc>
          <w:tcPr>
            <w:tcW w:w="528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Объем средств учреждения</w:t>
            </w:r>
          </w:p>
        </w:tc>
        <w:tc>
          <w:tcPr>
            <w:tcW w:w="393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8 959 898</w:t>
            </w:r>
          </w:p>
        </w:tc>
      </w:tr>
      <w:tr w:rsidR="00E873EC" w:rsidRPr="00961323">
        <w:tc>
          <w:tcPr>
            <w:tcW w:w="528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Бюджетные средства</w:t>
            </w:r>
          </w:p>
        </w:tc>
        <w:tc>
          <w:tcPr>
            <w:tcW w:w="393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7 694 172</w:t>
            </w:r>
          </w:p>
        </w:tc>
      </w:tr>
      <w:tr w:rsidR="00E873EC" w:rsidRPr="00961323">
        <w:trPr>
          <w:trHeight w:val="825"/>
        </w:trPr>
        <w:tc>
          <w:tcPr>
            <w:tcW w:w="5282" w:type="dxa"/>
            <w:tcBorders>
              <w:bottom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Внебюджетные средства (в том числе родительская плата)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1 265 726</w:t>
            </w:r>
          </w:p>
        </w:tc>
      </w:tr>
      <w:tr w:rsidR="00E873EC" w:rsidRPr="00961323">
        <w:trPr>
          <w:trHeight w:val="33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873EC" w:rsidRPr="00961323" w:rsidRDefault="00E873EC" w:rsidP="003932BF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Pr="00961323">
              <w:rPr>
                <w:rFonts w:ascii="Times New Roman" w:hAnsi="Times New Roman" w:cs="Times New Roman"/>
                <w:b/>
                <w:bCs/>
                <w:color w:val="000000"/>
              </w:rPr>
              <w:t>Расходы учреждения</w:t>
            </w:r>
          </w:p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873EC" w:rsidRPr="00961323">
        <w:tc>
          <w:tcPr>
            <w:tcW w:w="528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Оплата труда</w:t>
            </w:r>
          </w:p>
        </w:tc>
        <w:tc>
          <w:tcPr>
            <w:tcW w:w="393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5  018 482</w:t>
            </w:r>
          </w:p>
        </w:tc>
      </w:tr>
      <w:tr w:rsidR="00E873EC" w:rsidRPr="00961323">
        <w:tc>
          <w:tcPr>
            <w:tcW w:w="528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Начисления на оплату труда</w:t>
            </w:r>
          </w:p>
        </w:tc>
        <w:tc>
          <w:tcPr>
            <w:tcW w:w="393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1  159 865</w:t>
            </w:r>
          </w:p>
        </w:tc>
      </w:tr>
      <w:tr w:rsidR="00E873EC" w:rsidRPr="00961323">
        <w:tc>
          <w:tcPr>
            <w:tcW w:w="5282" w:type="dxa"/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Питание (льготники)</w:t>
            </w:r>
          </w:p>
        </w:tc>
        <w:tc>
          <w:tcPr>
            <w:tcW w:w="3932" w:type="dxa"/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342 871</w:t>
            </w:r>
          </w:p>
        </w:tc>
      </w:tr>
      <w:tr w:rsidR="00E873EC" w:rsidRPr="00961323">
        <w:trPr>
          <w:trHeight w:val="420"/>
        </w:trPr>
        <w:tc>
          <w:tcPr>
            <w:tcW w:w="5282" w:type="dxa"/>
            <w:tcBorders>
              <w:bottom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Транспортные услуги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E873EC" w:rsidRPr="00961323">
        <w:trPr>
          <w:trHeight w:val="330"/>
        </w:trPr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771 700</w:t>
            </w:r>
          </w:p>
        </w:tc>
      </w:tr>
      <w:tr w:rsidR="00E873EC" w:rsidRPr="00961323">
        <w:trPr>
          <w:trHeight w:val="195"/>
        </w:trPr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Услуги по содержанию имущества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454 190</w:t>
            </w:r>
          </w:p>
        </w:tc>
      </w:tr>
      <w:tr w:rsidR="00E873EC" w:rsidRPr="00961323">
        <w:trPr>
          <w:trHeight w:val="315"/>
        </w:trPr>
        <w:tc>
          <w:tcPr>
            <w:tcW w:w="5282" w:type="dxa"/>
            <w:tcBorders>
              <w:top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Прочие затраты</w:t>
            </w: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E873EC" w:rsidRPr="00961323" w:rsidRDefault="00E873EC" w:rsidP="0096132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323">
              <w:rPr>
                <w:rFonts w:ascii="Times New Roman" w:hAnsi="Times New Roman" w:cs="Times New Roman"/>
                <w:color w:val="000000"/>
              </w:rPr>
              <w:t>380 241</w:t>
            </w:r>
          </w:p>
        </w:tc>
      </w:tr>
    </w:tbl>
    <w:p w:rsidR="00E873EC" w:rsidRPr="00961323" w:rsidRDefault="00E873EC" w:rsidP="00961323">
      <w:pPr>
        <w:pStyle w:val="NoSpacing"/>
        <w:rPr>
          <w:rFonts w:ascii="Times New Roman" w:hAnsi="Times New Roman" w:cs="Times New Roman"/>
          <w:color w:val="000000"/>
        </w:rPr>
      </w:pPr>
    </w:p>
    <w:p w:rsidR="00E873EC" w:rsidRPr="00961323" w:rsidRDefault="00E873EC" w:rsidP="00961323">
      <w:pPr>
        <w:pStyle w:val="NoSpacing"/>
        <w:ind w:left="1134" w:firstLine="567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Родительская плата с 01.05.2011 года  на 1 ребенка составляет – 1800 рублей. Детский сад имеет 32 льготника, за содержание этих детей родители платят 50%, остальные доплачивает бюджет.</w:t>
      </w: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E873EC" w:rsidRPr="00961323" w:rsidRDefault="00E873EC" w:rsidP="0096132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8. Основные задачи и направления развития ДОУ</w:t>
      </w:r>
    </w:p>
    <w:p w:rsidR="00E873EC" w:rsidRPr="00961323" w:rsidRDefault="00E873EC" w:rsidP="00961323">
      <w:pPr>
        <w:pStyle w:val="NoSpacing"/>
        <w:tabs>
          <w:tab w:val="left" w:pos="1134"/>
        </w:tabs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Анализ деятельности  детского сада показал, что в дошкольном учреждении: сложившийся стабильный, творческий коллектив, в </w:t>
      </w:r>
      <w:r>
        <w:rPr>
          <w:rFonts w:ascii="Times New Roman" w:hAnsi="Times New Roman" w:cs="Times New Roman"/>
          <w:color w:val="000000"/>
        </w:rPr>
        <w:t>группах сформирована предметно-</w:t>
      </w:r>
      <w:r w:rsidRPr="00961323">
        <w:rPr>
          <w:rFonts w:ascii="Times New Roman" w:hAnsi="Times New Roman" w:cs="Times New Roman"/>
          <w:color w:val="000000"/>
        </w:rPr>
        <w:t>развивающая среда в соответствии с рекомендациями  программы; положительные результаты освоения детьми «Программы  воспитания и обучения в детском саду» под ред. М.А. Васильевой; диагностика по физическому развитию детей показала высокий результат усвоения детьми основных движений; снижение заболеваемости.</w:t>
      </w:r>
    </w:p>
    <w:p w:rsidR="00E873EC" w:rsidRPr="00961323" w:rsidRDefault="00E873EC" w:rsidP="00961323">
      <w:pPr>
        <w:pStyle w:val="NoSpacing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 xml:space="preserve">                      Основные задачи и направления развития: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961323">
        <w:rPr>
          <w:rFonts w:ascii="Times New Roman" w:hAnsi="Times New Roman" w:cs="Times New Roman"/>
          <w:b/>
          <w:bCs/>
          <w:color w:val="000000"/>
          <w:u w:val="single"/>
        </w:rPr>
        <w:t>Цель</w:t>
      </w:r>
      <w:r w:rsidRPr="00961323">
        <w:rPr>
          <w:rFonts w:ascii="Times New Roman" w:hAnsi="Times New Roman" w:cs="Times New Roman"/>
          <w:color w:val="000000"/>
          <w:u w:val="single"/>
        </w:rPr>
        <w:t xml:space="preserve">: </w:t>
      </w:r>
      <w:r w:rsidRPr="00961323">
        <w:rPr>
          <w:rFonts w:ascii="Times New Roman" w:hAnsi="Times New Roman" w:cs="Times New Roman"/>
          <w:color w:val="000000"/>
        </w:rPr>
        <w:t xml:space="preserve">  обеспечении эффективного взаимодействия всех участников педагогического процесса – педагогов, родителей, детей – в едином образовательном пространстве для разностороннего развития личности ребенка-дошкольника.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961323">
        <w:rPr>
          <w:rFonts w:ascii="Times New Roman" w:hAnsi="Times New Roman" w:cs="Times New Roman"/>
          <w:b/>
          <w:bCs/>
          <w:color w:val="000000"/>
          <w:u w:val="single"/>
        </w:rPr>
        <w:t>Задачи:</w:t>
      </w:r>
    </w:p>
    <w:p w:rsidR="00E873EC" w:rsidRPr="00961323" w:rsidRDefault="00E873EC" w:rsidP="00961323">
      <w:pPr>
        <w:pStyle w:val="NoSpacing"/>
        <w:ind w:left="1134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</w:t>
      </w:r>
      <w:r w:rsidRPr="00961323">
        <w:rPr>
          <w:rFonts w:ascii="Times New Roman" w:hAnsi="Times New Roman" w:cs="Times New Roman"/>
          <w:b/>
          <w:bCs/>
          <w:color w:val="000000"/>
        </w:rPr>
        <w:t>Обеспечить воспитанникам</w:t>
      </w:r>
      <w:r w:rsidRPr="00961323">
        <w:rPr>
          <w:rFonts w:ascii="Times New Roman" w:hAnsi="Times New Roman" w:cs="Times New Roman"/>
          <w:color w:val="000000"/>
        </w:rPr>
        <w:t>: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Обогащение разностороннего развития неповторимой индивидуальности ребенка в каждой возрастной группе;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Возможность проявления каждым ребенком творческих способностей в разных видах деятельности;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Успешный переход на следующую образовательную ступень - начальную школу.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 xml:space="preserve">Обеспечить педагогам: 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Достойные условия для педагогической деятельности;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Возможность повышения уровня своих теоретических и научно-практических знаний и умений;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Возможность всесторонней профессиональной самореализации;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Возможность проявления творчества в работе.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Обеспечить родителям: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Возможность повышения уровня своей психолого-педагогической культуры;</w:t>
      </w:r>
    </w:p>
    <w:p w:rsidR="00E873EC" w:rsidRPr="00961323" w:rsidRDefault="00E873EC" w:rsidP="00961323">
      <w:pPr>
        <w:pStyle w:val="NoSpacing"/>
        <w:ind w:left="1080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Спокойствие и уверенность в  успешном благополучном  будущем их детей.</w:t>
      </w:r>
    </w:p>
    <w:p w:rsidR="00E873EC" w:rsidRPr="00961323" w:rsidRDefault="00E873EC" w:rsidP="00961323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              </w:t>
      </w:r>
      <w:r w:rsidRPr="00961323">
        <w:rPr>
          <w:rFonts w:ascii="Times New Roman" w:hAnsi="Times New Roman" w:cs="Times New Roman"/>
          <w:b/>
          <w:bCs/>
          <w:color w:val="000000"/>
        </w:rPr>
        <w:t>Основные направления деятельности по решению поставленных задач: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Работа с детьми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Работа по повышению эффективности предметно-развивающей среды каждой группы и общих помещений учреждения посредством её насыщения специализированным оборудованием и развивающими пособиями, играми и игрушками;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Систематический мониторинг усвоения воспитанниками всех возрастных групп программных задач с целью дальнейшего усовершенствования системы воспитательно-образовательной работы педагогического коллектива в целом и каждого педагога в  частности;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Тщательный отбор содержания, методов и приемов работы с детьми с учетом индивидуальных и половозрастных особенностей и непременным соблюдением прогрессивных дидактических принципов в воспитательно-образовательной работе.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 xml:space="preserve"> </w:t>
      </w:r>
      <w:r w:rsidRPr="00961323">
        <w:rPr>
          <w:rFonts w:ascii="Times New Roman" w:hAnsi="Times New Roman" w:cs="Times New Roman"/>
          <w:b/>
          <w:bCs/>
          <w:color w:val="000000"/>
        </w:rPr>
        <w:t>Работа с педагогами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Работа по повышению эффективности методической базы детского сада  посредством расширения, насыщения и систематизации системы методического, программного и наглядного обеспечения работы с педагогическими кадрами;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Создание  условий для качественного самообразования педагогов,  обобщения и распространения передового опыта.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961323">
        <w:rPr>
          <w:rFonts w:ascii="Times New Roman" w:hAnsi="Times New Roman" w:cs="Times New Roman"/>
          <w:b/>
          <w:bCs/>
          <w:color w:val="000000"/>
        </w:rPr>
        <w:t>Работа с родителями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Отбор содержания и методов работы с родителями по повышению уровня психолого-педагогической культуры семей;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Создание условий для максимального привлечения родителей к участию в воспитательно-образовательной и досуговой деятельности;</w:t>
      </w:r>
    </w:p>
    <w:p w:rsidR="00E873EC" w:rsidRPr="00961323" w:rsidRDefault="00E873EC" w:rsidP="00961323">
      <w:pPr>
        <w:pStyle w:val="NoSpacing"/>
        <w:ind w:left="1134" w:firstLine="567"/>
        <w:jc w:val="both"/>
        <w:rPr>
          <w:rFonts w:ascii="Times New Roman" w:hAnsi="Times New Roman" w:cs="Times New Roman"/>
          <w:color w:val="000000"/>
        </w:rPr>
      </w:pPr>
      <w:r w:rsidRPr="00961323">
        <w:rPr>
          <w:rFonts w:ascii="Times New Roman" w:hAnsi="Times New Roman" w:cs="Times New Roman"/>
          <w:color w:val="000000"/>
        </w:rPr>
        <w:t>- Систематический анализ удовлетворенности родителей качеством воспитательно-образовательной работы.</w:t>
      </w:r>
    </w:p>
    <w:sectPr w:rsidR="00E873EC" w:rsidRPr="00961323" w:rsidSect="008F1926">
      <w:footerReference w:type="default" r:id="rId7"/>
      <w:pgSz w:w="11906" w:h="16838"/>
      <w:pgMar w:top="1134" w:right="566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EC" w:rsidRDefault="00E873EC" w:rsidP="008F1926">
      <w:pPr>
        <w:spacing w:after="0" w:line="240" w:lineRule="auto"/>
      </w:pPr>
      <w:r>
        <w:separator/>
      </w:r>
    </w:p>
  </w:endnote>
  <w:endnote w:type="continuationSeparator" w:id="0">
    <w:p w:rsidR="00E873EC" w:rsidRDefault="00E873EC" w:rsidP="008F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EC" w:rsidRDefault="00E873EC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E873EC" w:rsidRDefault="00E87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EC" w:rsidRDefault="00E873EC" w:rsidP="008F1926">
      <w:pPr>
        <w:spacing w:after="0" w:line="240" w:lineRule="auto"/>
      </w:pPr>
      <w:r>
        <w:separator/>
      </w:r>
    </w:p>
  </w:footnote>
  <w:footnote w:type="continuationSeparator" w:id="0">
    <w:p w:rsidR="00E873EC" w:rsidRDefault="00E873EC" w:rsidP="008F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F24"/>
    <w:multiLevelType w:val="hybridMultilevel"/>
    <w:tmpl w:val="D24C360A"/>
    <w:lvl w:ilvl="0" w:tplc="AC748F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31063A"/>
    <w:multiLevelType w:val="hybridMultilevel"/>
    <w:tmpl w:val="F8C8A23A"/>
    <w:lvl w:ilvl="0" w:tplc="84B82350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21ED328A"/>
    <w:multiLevelType w:val="hybridMultilevel"/>
    <w:tmpl w:val="49E0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B105F"/>
    <w:multiLevelType w:val="hybridMultilevel"/>
    <w:tmpl w:val="FA44B82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4174B2"/>
    <w:multiLevelType w:val="hybridMultilevel"/>
    <w:tmpl w:val="8196E4F6"/>
    <w:lvl w:ilvl="0" w:tplc="35E4B33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FB42D64"/>
    <w:multiLevelType w:val="hybridMultilevel"/>
    <w:tmpl w:val="3496C19C"/>
    <w:lvl w:ilvl="0" w:tplc="CB7AAD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22435"/>
    <w:multiLevelType w:val="hybridMultilevel"/>
    <w:tmpl w:val="BC46389C"/>
    <w:lvl w:ilvl="0" w:tplc="3D7891FC">
      <w:start w:val="1"/>
      <w:numFmt w:val="decimal"/>
      <w:lvlText w:val="%1."/>
      <w:lvlJc w:val="left"/>
      <w:pPr>
        <w:ind w:left="277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79A"/>
    <w:rsid w:val="00005FF4"/>
    <w:rsid w:val="00017E8B"/>
    <w:rsid w:val="000227B6"/>
    <w:rsid w:val="00036782"/>
    <w:rsid w:val="00036CCB"/>
    <w:rsid w:val="000375B9"/>
    <w:rsid w:val="00047707"/>
    <w:rsid w:val="0005079C"/>
    <w:rsid w:val="000544AE"/>
    <w:rsid w:val="0006652C"/>
    <w:rsid w:val="000846A0"/>
    <w:rsid w:val="00087749"/>
    <w:rsid w:val="000968A7"/>
    <w:rsid w:val="000A221C"/>
    <w:rsid w:val="000B39F4"/>
    <w:rsid w:val="000B445B"/>
    <w:rsid w:val="000C0683"/>
    <w:rsid w:val="000C73FE"/>
    <w:rsid w:val="000D390A"/>
    <w:rsid w:val="000D495A"/>
    <w:rsid w:val="000D5AAA"/>
    <w:rsid w:val="000E181A"/>
    <w:rsid w:val="000E19ED"/>
    <w:rsid w:val="000E68DF"/>
    <w:rsid w:val="000E7842"/>
    <w:rsid w:val="000F139E"/>
    <w:rsid w:val="000F5789"/>
    <w:rsid w:val="000F7CF4"/>
    <w:rsid w:val="00103182"/>
    <w:rsid w:val="00105447"/>
    <w:rsid w:val="00106468"/>
    <w:rsid w:val="00124B2C"/>
    <w:rsid w:val="00126B69"/>
    <w:rsid w:val="00146D3F"/>
    <w:rsid w:val="00150A31"/>
    <w:rsid w:val="001578C9"/>
    <w:rsid w:val="001671C8"/>
    <w:rsid w:val="00187C05"/>
    <w:rsid w:val="001967F6"/>
    <w:rsid w:val="00197222"/>
    <w:rsid w:val="001A2414"/>
    <w:rsid w:val="001C0429"/>
    <w:rsid w:val="001C2EFF"/>
    <w:rsid w:val="001C6C5D"/>
    <w:rsid w:val="001D5BDE"/>
    <w:rsid w:val="001E33F6"/>
    <w:rsid w:val="001E379C"/>
    <w:rsid w:val="001E3EFD"/>
    <w:rsid w:val="001F601A"/>
    <w:rsid w:val="00211FF8"/>
    <w:rsid w:val="002178EF"/>
    <w:rsid w:val="00233D2F"/>
    <w:rsid w:val="002514E7"/>
    <w:rsid w:val="00257378"/>
    <w:rsid w:val="002605C9"/>
    <w:rsid w:val="002621BC"/>
    <w:rsid w:val="002750F6"/>
    <w:rsid w:val="0027747F"/>
    <w:rsid w:val="002901BF"/>
    <w:rsid w:val="002B02E7"/>
    <w:rsid w:val="002B2B38"/>
    <w:rsid w:val="002C1E99"/>
    <w:rsid w:val="002D745D"/>
    <w:rsid w:val="002E4013"/>
    <w:rsid w:val="003113F2"/>
    <w:rsid w:val="00315B47"/>
    <w:rsid w:val="00320184"/>
    <w:rsid w:val="00320D4F"/>
    <w:rsid w:val="00321DEF"/>
    <w:rsid w:val="00321EA4"/>
    <w:rsid w:val="0032779A"/>
    <w:rsid w:val="0033121C"/>
    <w:rsid w:val="003322E2"/>
    <w:rsid w:val="0034157C"/>
    <w:rsid w:val="003437F7"/>
    <w:rsid w:val="00351011"/>
    <w:rsid w:val="00355C31"/>
    <w:rsid w:val="003932BF"/>
    <w:rsid w:val="003A1205"/>
    <w:rsid w:val="003B296A"/>
    <w:rsid w:val="003B32D9"/>
    <w:rsid w:val="003D036D"/>
    <w:rsid w:val="003D41AC"/>
    <w:rsid w:val="003D6201"/>
    <w:rsid w:val="003D7993"/>
    <w:rsid w:val="003E0CD0"/>
    <w:rsid w:val="00400296"/>
    <w:rsid w:val="004066FC"/>
    <w:rsid w:val="00414728"/>
    <w:rsid w:val="00414DE9"/>
    <w:rsid w:val="00420848"/>
    <w:rsid w:val="00420AF8"/>
    <w:rsid w:val="0042176B"/>
    <w:rsid w:val="00434611"/>
    <w:rsid w:val="0043568A"/>
    <w:rsid w:val="004358E3"/>
    <w:rsid w:val="00435BCF"/>
    <w:rsid w:val="0043709A"/>
    <w:rsid w:val="00440852"/>
    <w:rsid w:val="00452B31"/>
    <w:rsid w:val="00454E90"/>
    <w:rsid w:val="0046501B"/>
    <w:rsid w:val="004743BF"/>
    <w:rsid w:val="00490112"/>
    <w:rsid w:val="004957D4"/>
    <w:rsid w:val="004A2323"/>
    <w:rsid w:val="004A6124"/>
    <w:rsid w:val="004B00B8"/>
    <w:rsid w:val="004D274E"/>
    <w:rsid w:val="004D580B"/>
    <w:rsid w:val="004E1099"/>
    <w:rsid w:val="004F5168"/>
    <w:rsid w:val="004F792D"/>
    <w:rsid w:val="00505E61"/>
    <w:rsid w:val="0051044E"/>
    <w:rsid w:val="005128D7"/>
    <w:rsid w:val="00525013"/>
    <w:rsid w:val="0053486C"/>
    <w:rsid w:val="00541DCE"/>
    <w:rsid w:val="00552858"/>
    <w:rsid w:val="0055513E"/>
    <w:rsid w:val="00565C9E"/>
    <w:rsid w:val="00573367"/>
    <w:rsid w:val="0058146A"/>
    <w:rsid w:val="005910DE"/>
    <w:rsid w:val="00591253"/>
    <w:rsid w:val="0059602B"/>
    <w:rsid w:val="005A44AD"/>
    <w:rsid w:val="005B3434"/>
    <w:rsid w:val="005B7E2C"/>
    <w:rsid w:val="005C308C"/>
    <w:rsid w:val="005C607D"/>
    <w:rsid w:val="005E2251"/>
    <w:rsid w:val="005E389C"/>
    <w:rsid w:val="005E54B4"/>
    <w:rsid w:val="005E54F9"/>
    <w:rsid w:val="005E6617"/>
    <w:rsid w:val="00600A78"/>
    <w:rsid w:val="00605CD6"/>
    <w:rsid w:val="006075C3"/>
    <w:rsid w:val="00624FF0"/>
    <w:rsid w:val="0063027D"/>
    <w:rsid w:val="00632696"/>
    <w:rsid w:val="00641B67"/>
    <w:rsid w:val="006515FE"/>
    <w:rsid w:val="006636C5"/>
    <w:rsid w:val="006660A2"/>
    <w:rsid w:val="00685848"/>
    <w:rsid w:val="006910DC"/>
    <w:rsid w:val="00696C9D"/>
    <w:rsid w:val="006B5EE7"/>
    <w:rsid w:val="006C4084"/>
    <w:rsid w:val="006C52A9"/>
    <w:rsid w:val="006D68E5"/>
    <w:rsid w:val="006D7CF4"/>
    <w:rsid w:val="006F7045"/>
    <w:rsid w:val="00700CB3"/>
    <w:rsid w:val="0070400F"/>
    <w:rsid w:val="00707C45"/>
    <w:rsid w:val="00723FB4"/>
    <w:rsid w:val="007421D8"/>
    <w:rsid w:val="0074658C"/>
    <w:rsid w:val="00753503"/>
    <w:rsid w:val="007545C6"/>
    <w:rsid w:val="007558F9"/>
    <w:rsid w:val="00755B8C"/>
    <w:rsid w:val="00761506"/>
    <w:rsid w:val="00761A46"/>
    <w:rsid w:val="00776DFB"/>
    <w:rsid w:val="00784DB1"/>
    <w:rsid w:val="00785AFE"/>
    <w:rsid w:val="007921CF"/>
    <w:rsid w:val="00795998"/>
    <w:rsid w:val="007A28A0"/>
    <w:rsid w:val="007A3986"/>
    <w:rsid w:val="007A5795"/>
    <w:rsid w:val="007B44DA"/>
    <w:rsid w:val="007D2DFC"/>
    <w:rsid w:val="007D3F09"/>
    <w:rsid w:val="007D5A02"/>
    <w:rsid w:val="007E34BE"/>
    <w:rsid w:val="007F1D40"/>
    <w:rsid w:val="007F5865"/>
    <w:rsid w:val="007F74F1"/>
    <w:rsid w:val="008211CD"/>
    <w:rsid w:val="0083044D"/>
    <w:rsid w:val="00833D9C"/>
    <w:rsid w:val="00836C0A"/>
    <w:rsid w:val="008515B0"/>
    <w:rsid w:val="00874EDA"/>
    <w:rsid w:val="00874FF9"/>
    <w:rsid w:val="00890CB8"/>
    <w:rsid w:val="008C7A5A"/>
    <w:rsid w:val="008D082D"/>
    <w:rsid w:val="008D41F7"/>
    <w:rsid w:val="008F00A9"/>
    <w:rsid w:val="008F1926"/>
    <w:rsid w:val="008F4531"/>
    <w:rsid w:val="0090556A"/>
    <w:rsid w:val="00912760"/>
    <w:rsid w:val="00916E75"/>
    <w:rsid w:val="0091779A"/>
    <w:rsid w:val="00927C40"/>
    <w:rsid w:val="00937AF5"/>
    <w:rsid w:val="009409B3"/>
    <w:rsid w:val="009569D0"/>
    <w:rsid w:val="00957CA8"/>
    <w:rsid w:val="00960202"/>
    <w:rsid w:val="00961323"/>
    <w:rsid w:val="009625BE"/>
    <w:rsid w:val="00966CE4"/>
    <w:rsid w:val="0096730D"/>
    <w:rsid w:val="00967903"/>
    <w:rsid w:val="00970836"/>
    <w:rsid w:val="00974D13"/>
    <w:rsid w:val="00975DEF"/>
    <w:rsid w:val="00987A60"/>
    <w:rsid w:val="0099508E"/>
    <w:rsid w:val="009975EC"/>
    <w:rsid w:val="009C4C7C"/>
    <w:rsid w:val="009D06D6"/>
    <w:rsid w:val="009E7D8A"/>
    <w:rsid w:val="009F2D65"/>
    <w:rsid w:val="00A0335A"/>
    <w:rsid w:val="00A053EE"/>
    <w:rsid w:val="00A108C9"/>
    <w:rsid w:val="00A12416"/>
    <w:rsid w:val="00A132D1"/>
    <w:rsid w:val="00A17CF9"/>
    <w:rsid w:val="00A2010E"/>
    <w:rsid w:val="00A4282B"/>
    <w:rsid w:val="00A4425A"/>
    <w:rsid w:val="00A462EE"/>
    <w:rsid w:val="00A47E86"/>
    <w:rsid w:val="00A55D8C"/>
    <w:rsid w:val="00A5734B"/>
    <w:rsid w:val="00A64BE6"/>
    <w:rsid w:val="00A658D3"/>
    <w:rsid w:val="00A666D9"/>
    <w:rsid w:val="00A73B32"/>
    <w:rsid w:val="00A76215"/>
    <w:rsid w:val="00A80CF2"/>
    <w:rsid w:val="00A8792C"/>
    <w:rsid w:val="00A909AA"/>
    <w:rsid w:val="00A937B2"/>
    <w:rsid w:val="00AB10D0"/>
    <w:rsid w:val="00AC66AD"/>
    <w:rsid w:val="00AC76F4"/>
    <w:rsid w:val="00AE07BA"/>
    <w:rsid w:val="00AE1F32"/>
    <w:rsid w:val="00AE4AFF"/>
    <w:rsid w:val="00AF3B75"/>
    <w:rsid w:val="00AF40B6"/>
    <w:rsid w:val="00B203E9"/>
    <w:rsid w:val="00B22838"/>
    <w:rsid w:val="00B27AAC"/>
    <w:rsid w:val="00B3538B"/>
    <w:rsid w:val="00B40E35"/>
    <w:rsid w:val="00B501ED"/>
    <w:rsid w:val="00B54DE9"/>
    <w:rsid w:val="00B76FAC"/>
    <w:rsid w:val="00B91B72"/>
    <w:rsid w:val="00B95577"/>
    <w:rsid w:val="00BA5E05"/>
    <w:rsid w:val="00BB73CF"/>
    <w:rsid w:val="00BC7397"/>
    <w:rsid w:val="00BF0492"/>
    <w:rsid w:val="00BF63A5"/>
    <w:rsid w:val="00C04628"/>
    <w:rsid w:val="00C12D8C"/>
    <w:rsid w:val="00C42A41"/>
    <w:rsid w:val="00C5581D"/>
    <w:rsid w:val="00C831B3"/>
    <w:rsid w:val="00C85B3B"/>
    <w:rsid w:val="00C90061"/>
    <w:rsid w:val="00CA0B49"/>
    <w:rsid w:val="00CD11AA"/>
    <w:rsid w:val="00CD2789"/>
    <w:rsid w:val="00CD4406"/>
    <w:rsid w:val="00CF6E00"/>
    <w:rsid w:val="00D00F14"/>
    <w:rsid w:val="00D061CD"/>
    <w:rsid w:val="00D126B2"/>
    <w:rsid w:val="00D138AC"/>
    <w:rsid w:val="00D13BEE"/>
    <w:rsid w:val="00D21071"/>
    <w:rsid w:val="00D22EE1"/>
    <w:rsid w:val="00D259D9"/>
    <w:rsid w:val="00D3293E"/>
    <w:rsid w:val="00D33509"/>
    <w:rsid w:val="00D33EA1"/>
    <w:rsid w:val="00D34765"/>
    <w:rsid w:val="00D52D60"/>
    <w:rsid w:val="00D753E9"/>
    <w:rsid w:val="00D90CE3"/>
    <w:rsid w:val="00DA595E"/>
    <w:rsid w:val="00DA5C8C"/>
    <w:rsid w:val="00DB7A17"/>
    <w:rsid w:val="00DD247D"/>
    <w:rsid w:val="00DD2A38"/>
    <w:rsid w:val="00DE16C5"/>
    <w:rsid w:val="00DE43F7"/>
    <w:rsid w:val="00DE6E80"/>
    <w:rsid w:val="00DE78EB"/>
    <w:rsid w:val="00DF6C9E"/>
    <w:rsid w:val="00DF754C"/>
    <w:rsid w:val="00E03722"/>
    <w:rsid w:val="00E22797"/>
    <w:rsid w:val="00E418ED"/>
    <w:rsid w:val="00E52EA9"/>
    <w:rsid w:val="00E702A9"/>
    <w:rsid w:val="00E74592"/>
    <w:rsid w:val="00E86F5C"/>
    <w:rsid w:val="00E873EC"/>
    <w:rsid w:val="00E876B3"/>
    <w:rsid w:val="00EA1F82"/>
    <w:rsid w:val="00EF40B6"/>
    <w:rsid w:val="00F161A2"/>
    <w:rsid w:val="00F240AE"/>
    <w:rsid w:val="00F24E82"/>
    <w:rsid w:val="00F304A4"/>
    <w:rsid w:val="00F343A9"/>
    <w:rsid w:val="00F37061"/>
    <w:rsid w:val="00F4725B"/>
    <w:rsid w:val="00F52C43"/>
    <w:rsid w:val="00F55F6F"/>
    <w:rsid w:val="00F72781"/>
    <w:rsid w:val="00F7492E"/>
    <w:rsid w:val="00F80404"/>
    <w:rsid w:val="00F8766F"/>
    <w:rsid w:val="00FA696E"/>
    <w:rsid w:val="00FB3F5A"/>
    <w:rsid w:val="00FC058D"/>
    <w:rsid w:val="00FD6376"/>
    <w:rsid w:val="00FE1E75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B3F5A"/>
    <w:rPr>
      <w:rFonts w:cs="Calibri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1671C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0A221C"/>
    <w:rPr>
      <w:rFonts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0A221C"/>
    <w:rPr>
      <w:rFonts w:cs="Calibri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">
    <w:name w:val="Light Shading"/>
    <w:basedOn w:val="TableNormal"/>
    <w:uiPriority w:val="99"/>
    <w:rsid w:val="000A221C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4">
    <w:name w:val="Light Shading Accent 4"/>
    <w:basedOn w:val="TableNormal"/>
    <w:uiPriority w:val="99"/>
    <w:rsid w:val="000A221C"/>
    <w:rPr>
      <w:rFonts w:cs="Calibri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">
    <w:name w:val="Light Shading Accent 1"/>
    <w:basedOn w:val="TableNormal"/>
    <w:uiPriority w:val="99"/>
    <w:rsid w:val="00A658D3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99"/>
    <w:qFormat/>
    <w:rsid w:val="00B27AAC"/>
    <w:pPr>
      <w:ind w:left="720"/>
    </w:pPr>
  </w:style>
  <w:style w:type="table" w:styleId="MediumShading1-Accent3">
    <w:name w:val="Medium Shading 1 Accent 3"/>
    <w:basedOn w:val="TableNormal"/>
    <w:uiPriority w:val="99"/>
    <w:rsid w:val="007F74F1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99"/>
    <w:rsid w:val="0091779A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Shading-Accent5">
    <w:name w:val="Light Shading Accent 5"/>
    <w:basedOn w:val="TableNormal"/>
    <w:uiPriority w:val="99"/>
    <w:rsid w:val="0091779A"/>
    <w:rPr>
      <w:rFonts w:cs="Calibri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6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1B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99"/>
    <w:rsid w:val="000375B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99"/>
    <w:rsid w:val="001967F6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1-Accent4">
    <w:name w:val="Medium Shading 1 Accent 4"/>
    <w:basedOn w:val="TableNormal"/>
    <w:uiPriority w:val="99"/>
    <w:rsid w:val="00B353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957CA8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99"/>
    <w:rsid w:val="00957CA8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99"/>
    <w:rsid w:val="00957CA8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99"/>
    <w:rsid w:val="00E86F5C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8F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1926"/>
  </w:style>
  <w:style w:type="paragraph" w:styleId="Footer">
    <w:name w:val="footer"/>
    <w:basedOn w:val="Normal"/>
    <w:link w:val="FooterChar"/>
    <w:uiPriority w:val="99"/>
    <w:rsid w:val="008F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1926"/>
  </w:style>
  <w:style w:type="table" w:styleId="LightGrid">
    <w:name w:val="Light Grid"/>
    <w:basedOn w:val="TableNormal"/>
    <w:uiPriority w:val="99"/>
    <w:rsid w:val="00150A31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1468</TotalTime>
  <Pages>20</Pages>
  <Words>4858</Words>
  <Characters>27695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209</cp:revision>
  <cp:lastPrinted>2012-08-04T03:02:00Z</cp:lastPrinted>
  <dcterms:created xsi:type="dcterms:W3CDTF">2011-06-01T11:45:00Z</dcterms:created>
  <dcterms:modified xsi:type="dcterms:W3CDTF">2012-08-28T02:50:00Z</dcterms:modified>
</cp:coreProperties>
</file>