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Default="00BF5172" w:rsidP="0062253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72" w:rsidRPr="00A246D0" w:rsidRDefault="00BF5172" w:rsidP="00A246D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ПУБЛИЧНЫЙ ДОКЛАД</w:t>
      </w:r>
    </w:p>
    <w:p w:rsidR="00BF5172" w:rsidRPr="00A246D0" w:rsidRDefault="00BF5172" w:rsidP="00A24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32"/>
          <w:szCs w:val="32"/>
        </w:rPr>
        <w:t>Муниципально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A246D0">
        <w:rPr>
          <w:rFonts w:ascii="Times New Roman" w:hAnsi="Times New Roman" w:cs="Times New Roman"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A246D0">
        <w:rPr>
          <w:rFonts w:ascii="Times New Roman" w:hAnsi="Times New Roman" w:cs="Times New Roman"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A246D0">
        <w:rPr>
          <w:rFonts w:ascii="Times New Roman" w:hAnsi="Times New Roman" w:cs="Times New Roman"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A246D0">
        <w:rPr>
          <w:rFonts w:ascii="Times New Roman" w:hAnsi="Times New Roman" w:cs="Times New Roman"/>
          <w:sz w:val="32"/>
          <w:szCs w:val="32"/>
        </w:rPr>
        <w:t xml:space="preserve"> детск</w:t>
      </w:r>
      <w:r>
        <w:rPr>
          <w:rFonts w:ascii="Times New Roman" w:hAnsi="Times New Roman" w:cs="Times New Roman"/>
          <w:sz w:val="32"/>
          <w:szCs w:val="32"/>
        </w:rPr>
        <w:t xml:space="preserve">ого </w:t>
      </w:r>
      <w:r w:rsidRPr="00A246D0">
        <w:rPr>
          <w:rFonts w:ascii="Times New Roman" w:hAnsi="Times New Roman" w:cs="Times New Roman"/>
          <w:sz w:val="32"/>
          <w:szCs w:val="32"/>
        </w:rPr>
        <w:t>сад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246D0">
        <w:rPr>
          <w:rFonts w:ascii="Times New Roman" w:hAnsi="Times New Roman" w:cs="Times New Roman"/>
          <w:sz w:val="32"/>
          <w:szCs w:val="32"/>
        </w:rPr>
        <w:t xml:space="preserve"> общеразвивающего вида № 43 </w:t>
      </w:r>
      <w:r>
        <w:rPr>
          <w:rFonts w:ascii="Times New Roman" w:hAnsi="Times New Roman" w:cs="Times New Roman"/>
          <w:sz w:val="32"/>
          <w:szCs w:val="32"/>
        </w:rPr>
        <w:t xml:space="preserve">села </w:t>
      </w:r>
      <w:r w:rsidRPr="00A246D0">
        <w:rPr>
          <w:rFonts w:ascii="Times New Roman" w:hAnsi="Times New Roman" w:cs="Times New Roman"/>
          <w:sz w:val="32"/>
          <w:szCs w:val="32"/>
        </w:rPr>
        <w:t>Кондратьевка  муниципального района имени Лазо Хабаровского края</w:t>
      </w:r>
      <w:r w:rsidRPr="00A246D0">
        <w:rPr>
          <w:rFonts w:ascii="Times New Roman" w:hAnsi="Times New Roman" w:cs="Times New Roman"/>
          <w:sz w:val="24"/>
          <w:szCs w:val="24"/>
        </w:rPr>
        <w:br/>
      </w: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62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72" w:rsidRDefault="00BF5172" w:rsidP="00A2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2011 год</w:t>
      </w:r>
    </w:p>
    <w:p w:rsidR="00BF5172" w:rsidRPr="00A246D0" w:rsidRDefault="00BF5172" w:rsidP="00A2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A2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46D0">
        <w:rPr>
          <w:rFonts w:ascii="Times New Roman" w:hAnsi="Times New Roman" w:cs="Times New Roman"/>
          <w:sz w:val="28"/>
          <w:szCs w:val="28"/>
        </w:rPr>
        <w:t>Общая характеристика учреждения</w:t>
      </w:r>
    </w:p>
    <w:p w:rsidR="00BF5172" w:rsidRPr="00A246D0" w:rsidRDefault="00BF5172" w:rsidP="0062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72" w:rsidRPr="00A246D0" w:rsidRDefault="00BF5172" w:rsidP="00A24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№ 43 с.Кондратьевка  муниципального района имени Лазо Хабаровского края расположено  по адресу: 686927, с.Кондратьевка, ул. Центральная 39</w:t>
      </w:r>
      <w:r w:rsidRPr="00A246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F5172" w:rsidRDefault="00BF5172" w:rsidP="00A2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246D0">
        <w:rPr>
          <w:rFonts w:ascii="Times New Roman" w:hAnsi="Times New Roman" w:cs="Times New Roman"/>
          <w:sz w:val="28"/>
          <w:szCs w:val="28"/>
        </w:rPr>
        <w:t>Дошкольное учреждение находится в кирпичном  одноэтажном здании, построенном по типовому проекту в 1965 году. Общая площадь территории ДОУ 1931 м</w:t>
      </w:r>
      <w:r w:rsidRPr="00A246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46D0">
        <w:rPr>
          <w:rFonts w:ascii="Times New Roman" w:hAnsi="Times New Roman" w:cs="Times New Roman"/>
          <w:sz w:val="28"/>
          <w:szCs w:val="28"/>
        </w:rPr>
        <w:t>. Участок имеет защитную зеленую зону деревьев и кустарников, разбиты цветочные клумбы, определены зоны для игр, отдыха, занятий детей по правилам дорожного движения, спортивную площадку, беговые дорожки.</w:t>
      </w:r>
    </w:p>
    <w:p w:rsidR="00BF5172" w:rsidRPr="00A246D0" w:rsidRDefault="00BF5172" w:rsidP="00A24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 непосредственной близости от дошкольного учреждения расположены жилые дома, магазин, учреждения социального и культурного обеспечения поселка: библиотека,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администрация, ФАП</w:t>
      </w:r>
      <w:r w:rsidRPr="00A246D0">
        <w:rPr>
          <w:rFonts w:ascii="Times New Roman" w:hAnsi="Times New Roman" w:cs="Times New Roman"/>
          <w:sz w:val="28"/>
          <w:szCs w:val="28"/>
        </w:rPr>
        <w:t>, что позволяет успешно взаимодействовать с социумом в открытой системе образования, повышать качество образовательных услуг и способствовать всестороннему развитию личности ребенка, как в дошкольном учреждении, так и за его пределами.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  2009 году детский сад, прошел систему лицензирования для получения права на осуществление образовательной деятельности по образовательным программам:  дошкольное 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Цель нашего доклада - рассказать общественности, прежде всего родителям (законным представителям), о выполнении основных гарантий детям, закрепленных в Уставе нашего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охрана жизни и здоровья;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защита от всех форм физического и психического насилия;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удовлетворение потребностей в эмоционально-личностном общении;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удовлетворение физиологических потребностей в питании, сне, отдыхе и др. в соответствии с его возрастом и индивидуальными особенностями развития;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развитие его творческих способностей и интересов;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образование в соответствии с основной и дополнительными общеобразовательными программами, реализуемыми в МДОУ;</w:t>
      </w:r>
    </w:p>
    <w:p w:rsidR="00BF5172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получение дополнительных  образовательных услуг;</w:t>
      </w:r>
    </w:p>
    <w:p w:rsidR="00BF5172" w:rsidRPr="00A246D0" w:rsidRDefault="00BF5172" w:rsidP="00A246D0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D0">
        <w:rPr>
          <w:rFonts w:ascii="Times New Roman" w:hAnsi="Times New Roman" w:cs="Times New Roman"/>
          <w:sz w:val="28"/>
          <w:szCs w:val="28"/>
        </w:rPr>
        <w:t>предоставление оборудования</w:t>
      </w:r>
      <w:r>
        <w:rPr>
          <w:rFonts w:ascii="Times New Roman" w:hAnsi="Times New Roman" w:cs="Times New Roman"/>
          <w:sz w:val="28"/>
          <w:szCs w:val="28"/>
        </w:rPr>
        <w:t>, игр, игрушек, учебных пособий.</w:t>
      </w:r>
    </w:p>
    <w:p w:rsidR="00BF5172" w:rsidRDefault="00BF5172" w:rsidP="00A246D0">
      <w:pPr>
        <w:spacing w:after="0" w:line="240" w:lineRule="auto"/>
        <w:ind w:left="720" w:right="176"/>
        <w:rPr>
          <w:rFonts w:ascii="Times New Roman" w:hAnsi="Times New Roman" w:cs="Times New Roman"/>
          <w:sz w:val="28"/>
          <w:szCs w:val="28"/>
          <w:u w:val="single"/>
        </w:rPr>
      </w:pPr>
      <w:r w:rsidRPr="00A246D0">
        <w:rPr>
          <w:rFonts w:ascii="Times New Roman" w:hAnsi="Times New Roman" w:cs="Times New Roman"/>
          <w:sz w:val="28"/>
          <w:szCs w:val="28"/>
          <w:u w:val="single"/>
        </w:rPr>
        <w:t>Основное направление деятельности дошкольного учреждения:</w:t>
      </w:r>
    </w:p>
    <w:p w:rsidR="00BF5172" w:rsidRPr="00A246D0" w:rsidRDefault="00BF5172" w:rsidP="00A246D0">
      <w:pPr>
        <w:spacing w:after="0" w:line="240" w:lineRule="auto"/>
        <w:ind w:left="720" w:right="176"/>
        <w:rPr>
          <w:rFonts w:ascii="Times New Roman" w:hAnsi="Times New Roman" w:cs="Times New Roman"/>
          <w:sz w:val="28"/>
          <w:szCs w:val="28"/>
          <w:u w:val="single"/>
        </w:rPr>
      </w:pPr>
      <w:r w:rsidRPr="00A246D0">
        <w:rPr>
          <w:rFonts w:ascii="Times New Roman" w:hAnsi="Times New Roman" w:cs="Times New Roman"/>
          <w:i/>
          <w:iCs/>
          <w:sz w:val="28"/>
          <w:szCs w:val="28"/>
        </w:rPr>
        <w:t xml:space="preserve">-   </w:t>
      </w:r>
      <w:r w:rsidRPr="00A246D0">
        <w:rPr>
          <w:rFonts w:ascii="Times New Roman" w:hAnsi="Times New Roman" w:cs="Times New Roman"/>
          <w:sz w:val="28"/>
          <w:szCs w:val="28"/>
        </w:rPr>
        <w:t>физическое развитие и сохране</w:t>
      </w:r>
      <w:r>
        <w:rPr>
          <w:rFonts w:ascii="Times New Roman" w:hAnsi="Times New Roman" w:cs="Times New Roman"/>
          <w:sz w:val="28"/>
          <w:szCs w:val="28"/>
        </w:rPr>
        <w:t>ние здоровья воспитанников;</w:t>
      </w:r>
    </w:p>
    <w:p w:rsidR="00BF5172" w:rsidRDefault="00BF5172" w:rsidP="00A246D0">
      <w:pPr>
        <w:spacing w:after="0" w:line="240" w:lineRule="auto"/>
        <w:ind w:left="720" w:right="176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- обучение и воспитание в детях у</w:t>
      </w:r>
      <w:r>
        <w:rPr>
          <w:rFonts w:ascii="Times New Roman" w:hAnsi="Times New Roman" w:cs="Times New Roman"/>
          <w:sz w:val="28"/>
          <w:szCs w:val="28"/>
        </w:rPr>
        <w:t>мения с раннего детства ценить,</w:t>
      </w:r>
    </w:p>
    <w:p w:rsidR="00BF5172" w:rsidRPr="00A246D0" w:rsidRDefault="00BF5172" w:rsidP="00A246D0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беречь и укреплять своё здоровье; оказание помощи и поддержки семье в оздоровлении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172" w:rsidRDefault="00BF5172" w:rsidP="001B59B8">
      <w:pPr>
        <w:spacing w:after="0" w:line="240" w:lineRule="auto"/>
        <w:ind w:right="317" w:firstLine="742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1B59B8">
      <w:pPr>
        <w:spacing w:after="0" w:line="240" w:lineRule="auto"/>
        <w:ind w:right="317" w:firstLine="742"/>
        <w:rPr>
          <w:rFonts w:ascii="Times New Roman" w:hAnsi="Times New Roman" w:cs="Times New Roman"/>
          <w:sz w:val="28"/>
          <w:szCs w:val="28"/>
        </w:rPr>
      </w:pPr>
    </w:p>
    <w:p w:rsidR="00BF5172" w:rsidRPr="00A246D0" w:rsidRDefault="00BF5172" w:rsidP="00CE4836">
      <w:pPr>
        <w:spacing w:after="0" w:line="240" w:lineRule="auto"/>
        <w:ind w:right="317" w:firstLine="7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46D0">
        <w:rPr>
          <w:rFonts w:ascii="Times New Roman" w:hAnsi="Times New Roman" w:cs="Times New Roman"/>
          <w:sz w:val="28"/>
          <w:szCs w:val="28"/>
        </w:rPr>
        <w:t>Контингент детей.</w:t>
      </w:r>
    </w:p>
    <w:p w:rsidR="00BF5172" w:rsidRPr="00A246D0" w:rsidRDefault="00BF5172" w:rsidP="00A246D0">
      <w:pPr>
        <w:spacing w:after="0" w:line="240" w:lineRule="auto"/>
        <w:ind w:right="-5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 настоящее время в детском саду воспитывается 13 детей  функционирует 1 группа. К 1 июля планируется открытие второй  группы для детей ясельного возраста наполняемостью 12 человек.</w:t>
      </w:r>
    </w:p>
    <w:p w:rsidR="00BF5172" w:rsidRPr="00A246D0" w:rsidRDefault="00BF5172" w:rsidP="00A246D0">
      <w:pPr>
        <w:spacing w:after="0" w:line="240" w:lineRule="auto"/>
        <w:ind w:right="-5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Средняя наполняемость общеобразовательных групп 12 детей, что соответствует нормам, прописанным в Типовом положении о дошкольном образовательном учреждении и Санитарных правилах.</w:t>
      </w:r>
    </w:p>
    <w:p w:rsidR="00BF5172" w:rsidRPr="00A246D0" w:rsidRDefault="00BF5172" w:rsidP="00A246D0">
      <w:pPr>
        <w:spacing w:after="0" w:line="240" w:lineRule="auto"/>
        <w:ind w:right="-5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 начале учебного года был составлен социальный паспорт, из которого видно, что полных семей – 86%, неполных – 14%. Семьи, в которых 1 ребенок – 66%, 2 ребенка – 31%, многодетных – 3%.</w:t>
      </w:r>
    </w:p>
    <w:p w:rsidR="00BF5172" w:rsidRPr="00A246D0" w:rsidRDefault="00BF5172" w:rsidP="00A246D0">
      <w:pPr>
        <w:spacing w:after="0" w:line="240" w:lineRule="auto"/>
        <w:ind w:right="-5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Неблагополучных семей у нас нет, а малообеспеченных – 18%.</w:t>
      </w:r>
    </w:p>
    <w:p w:rsidR="00BF5172" w:rsidRPr="00A246D0" w:rsidRDefault="00BF5172" w:rsidP="00A246D0">
      <w:pPr>
        <w:spacing w:after="0" w:line="240" w:lineRule="auto"/>
        <w:ind w:right="-5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По  образовательному уровню большинство родителей имеет среднее специальное образование (61%), 25% имеют высшее образование.</w:t>
      </w:r>
    </w:p>
    <w:p w:rsidR="00BF5172" w:rsidRPr="00A246D0" w:rsidRDefault="00BF5172" w:rsidP="00A246D0">
      <w:pPr>
        <w:spacing w:after="0" w:line="240" w:lineRule="auto"/>
        <w:ind w:right="-5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Работающих родителей а нашем детском саду 64%, не работают -  36%</w:t>
      </w:r>
    </w:p>
    <w:p w:rsidR="00BF5172" w:rsidRPr="00A246D0" w:rsidRDefault="00BF5172" w:rsidP="00A246D0">
      <w:pPr>
        <w:spacing w:after="0" w:line="240" w:lineRule="auto"/>
        <w:ind w:right="-5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Знание воспитателями материальных условий в семьях воспитанников, образовательного уровня, уровня педагогической культуры, психологического климата в семье (основанного на анализе контингента родителей) позволяет дифференцированно строить работу с семьями.</w:t>
      </w:r>
    </w:p>
    <w:p w:rsidR="00BF5172" w:rsidRDefault="00BF5172" w:rsidP="00A246D0">
      <w:pPr>
        <w:spacing w:after="0" w:line="240" w:lineRule="auto"/>
        <w:ind w:right="317" w:firstLine="742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  </w:t>
      </w:r>
    </w:p>
    <w:p w:rsidR="00BF5172" w:rsidRDefault="00BF5172" w:rsidP="00CE4836">
      <w:pPr>
        <w:spacing w:after="0" w:line="240" w:lineRule="auto"/>
        <w:ind w:right="3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246D0">
        <w:rPr>
          <w:rFonts w:ascii="Times New Roman" w:hAnsi="Times New Roman" w:cs="Times New Roman"/>
          <w:sz w:val="28"/>
          <w:szCs w:val="28"/>
        </w:rPr>
        <w:t>Условия осуществления воспитательно-образовательного процесса</w:t>
      </w:r>
    </w:p>
    <w:p w:rsidR="00BF5172" w:rsidRDefault="00BF5172" w:rsidP="00CE4836">
      <w:pPr>
        <w:spacing w:after="0" w:line="240" w:lineRule="auto"/>
        <w:ind w:right="317"/>
        <w:jc w:val="center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CE4836">
      <w:pPr>
        <w:spacing w:after="0" w:line="240" w:lineRule="auto"/>
        <w:ind w:right="31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6D0">
        <w:rPr>
          <w:rFonts w:ascii="Times New Roman" w:hAnsi="Times New Roman" w:cs="Times New Roman"/>
          <w:sz w:val="28"/>
          <w:szCs w:val="28"/>
          <w:u w:val="single"/>
        </w:rPr>
        <w:t>Кадровое обеспечение</w:t>
      </w:r>
    </w:p>
    <w:p w:rsidR="00BF5172" w:rsidRPr="00A246D0" w:rsidRDefault="00BF5172" w:rsidP="00CE4836">
      <w:pPr>
        <w:spacing w:after="0" w:line="240" w:lineRule="auto"/>
        <w:ind w:right="3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 детском саду на данный момент  работают 11 сотрудников: из них</w:t>
      </w:r>
    </w:p>
    <w:p w:rsidR="00BF5172" w:rsidRPr="00A246D0" w:rsidRDefault="00BF5172" w:rsidP="00A246D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- 1 заведующая</w:t>
      </w:r>
    </w:p>
    <w:p w:rsidR="00BF5172" w:rsidRPr="00A246D0" w:rsidRDefault="00BF5172" w:rsidP="00A246D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- 1 музыкальный руководитель</w:t>
      </w:r>
    </w:p>
    <w:p w:rsidR="00BF5172" w:rsidRPr="00A246D0" w:rsidRDefault="00BF5172" w:rsidP="00A246D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- 1 воспитатель</w:t>
      </w:r>
    </w:p>
    <w:p w:rsidR="00BF5172" w:rsidRPr="00A246D0" w:rsidRDefault="00BF5172" w:rsidP="00A246D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Обслуживающий персонал – 8 человек</w:t>
      </w:r>
    </w:p>
    <w:p w:rsidR="00BF5172" w:rsidRDefault="00BF5172" w:rsidP="00A246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Воспитатель имеет – среднее специальн</w:t>
      </w:r>
      <w:r>
        <w:rPr>
          <w:rFonts w:ascii="Times New Roman" w:hAnsi="Times New Roman" w:cs="Times New Roman"/>
          <w:sz w:val="28"/>
          <w:szCs w:val="28"/>
        </w:rPr>
        <w:t xml:space="preserve">ое образование, аттестован на 1 </w:t>
      </w:r>
      <w:r w:rsidRPr="00A246D0">
        <w:rPr>
          <w:rFonts w:ascii="Times New Roman" w:hAnsi="Times New Roman" w:cs="Times New Roman"/>
          <w:sz w:val="28"/>
          <w:szCs w:val="28"/>
        </w:rPr>
        <w:t>квалификационную категорию,</w:t>
      </w:r>
      <w:r>
        <w:rPr>
          <w:rFonts w:ascii="Times New Roman" w:hAnsi="Times New Roman" w:cs="Times New Roman"/>
          <w:sz w:val="28"/>
          <w:szCs w:val="28"/>
        </w:rPr>
        <w:t xml:space="preserve"> стаж работы более 20 лет.</w:t>
      </w:r>
    </w:p>
    <w:p w:rsidR="00BF5172" w:rsidRPr="00A246D0" w:rsidRDefault="00BF5172" w:rsidP="00A246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Педагог детского сада постоянно повышают свой профессиональный уровень квалификации, посещают методические объединения, знакомятся с опытом работы своих коллег и других дошкольных учреждений, приобре-тают и изучают новинки периодики и методической литературы. И все это в комплексе дает хороший результат в организации их педагогической дея-тельности и улучшении качества образования и воспитания дошкольников. </w:t>
      </w:r>
    </w:p>
    <w:p w:rsidR="00BF5172" w:rsidRPr="00A246D0" w:rsidRDefault="00BF5172" w:rsidP="0062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72" w:rsidRPr="00651D0A" w:rsidRDefault="00BF5172" w:rsidP="0065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D0A">
        <w:rPr>
          <w:rFonts w:ascii="Times New Roman" w:hAnsi="Times New Roman" w:cs="Times New Roman"/>
          <w:sz w:val="28"/>
          <w:szCs w:val="28"/>
        </w:rPr>
        <w:t>В МДОУ детском саду № 43 с.Кондратьевка  созданы необходимые условия для организации и проведения образовательного процесса. (слайд 19)</w:t>
      </w:r>
      <w:r w:rsidRPr="00A246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5172" w:rsidRPr="00A246D0" w:rsidRDefault="00BF5172" w:rsidP="0065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Для проведения физкультурных занятий на свежем воздухе имеется спортивная  площадка с необходимым оборудованием. </w:t>
      </w:r>
    </w:p>
    <w:p w:rsidR="00BF5172" w:rsidRPr="00A246D0" w:rsidRDefault="00BF5172" w:rsidP="0065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 </w:t>
      </w:r>
      <w:r w:rsidRPr="00A246D0">
        <w:rPr>
          <w:rFonts w:ascii="Times New Roman" w:hAnsi="Times New Roman" w:cs="Times New Roman"/>
          <w:sz w:val="28"/>
          <w:szCs w:val="28"/>
        </w:rPr>
        <w:tab/>
        <w:t xml:space="preserve">Работа по совершенствованию развивающей среды проводится согласно возрасту детей. В группе, детям предоставлена возможность играть с крупными игрушками-двигателями. В соответствии с возрастом имеется богатый материал по сенсомоторному воспитанию. </w:t>
      </w:r>
    </w:p>
    <w:p w:rsidR="00BF5172" w:rsidRPr="00A246D0" w:rsidRDefault="00BF5172" w:rsidP="0065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          Группа имеет полный набор дидактических игр, пособий, методической литературы, детской художественной литературы,  имеется инвентарь и оборудование для двигательной активности детей. </w:t>
      </w:r>
    </w:p>
    <w:p w:rsidR="00BF5172" w:rsidRDefault="00BF5172" w:rsidP="0065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         Всем детям созданы условия для самостоятельной активной деятельности во всех видах: игровой, трудовой, изобразительной, театрализованной. Содержание предметно-развивающей среды, соответствующее интересам детей, периодически изменяется, варьируется, обогащается с целью поддержания интереса детей.</w:t>
      </w:r>
    </w:p>
    <w:p w:rsidR="00BF5172" w:rsidRPr="00A246D0" w:rsidRDefault="00BF5172" w:rsidP="0065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897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FC2">
        <w:rPr>
          <w:rFonts w:ascii="Times New Roman" w:hAnsi="Times New Roman" w:cs="Times New Roman"/>
          <w:sz w:val="28"/>
          <w:szCs w:val="28"/>
        </w:rPr>
        <w:t>4. Организация питания</w:t>
      </w:r>
    </w:p>
    <w:p w:rsidR="00BF5172" w:rsidRPr="009F2FC2" w:rsidRDefault="00BF5172" w:rsidP="00897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72" w:rsidRPr="00A246D0" w:rsidRDefault="00BF5172" w:rsidP="009F2F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Организация питания воспитанников детского сада осуществляется в </w:t>
      </w:r>
      <w:r w:rsidRPr="00A246D0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с утвержденными 10-дневным  меню  и </w:t>
      </w:r>
      <w:r w:rsidRPr="00A246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учётом следующих принципов:</w:t>
      </w:r>
    </w:p>
    <w:p w:rsidR="00BF5172" w:rsidRPr="00A246D0" w:rsidRDefault="00BF5172" w:rsidP="00897F5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Выполнение режима питания;</w:t>
      </w:r>
    </w:p>
    <w:p w:rsidR="00BF5172" w:rsidRPr="00A246D0" w:rsidRDefault="00BF5172" w:rsidP="00897F5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Калорийность питания, ежедневное соблюдение норм потребления продуктов;</w:t>
      </w:r>
    </w:p>
    <w:p w:rsidR="00BF5172" w:rsidRPr="00A246D0" w:rsidRDefault="00BF5172" w:rsidP="00897F5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Гигиена приёма пищи;</w:t>
      </w:r>
    </w:p>
    <w:p w:rsidR="00BF5172" w:rsidRPr="00A246D0" w:rsidRDefault="00BF5172" w:rsidP="00897F5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Правильность расстановки мебели.</w:t>
      </w:r>
    </w:p>
    <w:p w:rsidR="00BF5172" w:rsidRPr="009F2FC2" w:rsidRDefault="00BF5172" w:rsidP="003D712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 соответствии с требованиями СанПиН интервал между приёмами пищи не превышает 4 ча</w:t>
      </w:r>
      <w:r>
        <w:rPr>
          <w:rFonts w:ascii="Times New Roman" w:hAnsi="Times New Roman" w:cs="Times New Roman"/>
          <w:sz w:val="28"/>
          <w:szCs w:val="28"/>
        </w:rPr>
        <w:t>сов во всех возрастных группах.</w:t>
      </w:r>
    </w:p>
    <w:p w:rsidR="00BF5172" w:rsidRDefault="00BF5172" w:rsidP="009F2F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С десятидневным меню, объёмом порц</w:t>
      </w:r>
      <w:r>
        <w:rPr>
          <w:rFonts w:ascii="Times New Roman" w:hAnsi="Times New Roman" w:cs="Times New Roman"/>
          <w:sz w:val="28"/>
          <w:szCs w:val="28"/>
        </w:rPr>
        <w:t>ии детей можно познакомиться на</w:t>
      </w:r>
    </w:p>
    <w:p w:rsidR="00BF5172" w:rsidRPr="00A246D0" w:rsidRDefault="00BF5172" w:rsidP="009F2F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кухне учреждения. </w:t>
      </w:r>
      <w:r w:rsidRPr="00A246D0">
        <w:rPr>
          <w:rFonts w:ascii="Times New Roman" w:hAnsi="Times New Roman" w:cs="Times New Roman"/>
          <w:sz w:val="28"/>
          <w:szCs w:val="28"/>
        </w:rPr>
        <w:br/>
        <w:t> </w:t>
      </w:r>
      <w:r w:rsidRPr="00A246D0">
        <w:rPr>
          <w:rFonts w:ascii="Times New Roman" w:hAnsi="Times New Roman" w:cs="Times New Roman"/>
          <w:sz w:val="28"/>
          <w:szCs w:val="28"/>
        </w:rPr>
        <w:tab/>
        <w:t xml:space="preserve"> На каждое блюдо имеется технологическая карта.</w:t>
      </w:r>
      <w:r w:rsidRPr="00A246D0">
        <w:rPr>
          <w:rFonts w:ascii="Times New Roman" w:hAnsi="Times New Roman" w:cs="Times New Roman"/>
          <w:sz w:val="28"/>
          <w:szCs w:val="28"/>
        </w:rPr>
        <w:br/>
      </w:r>
      <w:r w:rsidRPr="00A246D0">
        <w:rPr>
          <w:rFonts w:ascii="Times New Roman" w:hAnsi="Times New Roman" w:cs="Times New Roman"/>
          <w:sz w:val="28"/>
          <w:szCs w:val="28"/>
        </w:rPr>
        <w:tab/>
      </w:r>
    </w:p>
    <w:p w:rsidR="00BF5172" w:rsidRPr="009F2FC2" w:rsidRDefault="00BF5172" w:rsidP="00897F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F2FC2">
        <w:rPr>
          <w:rFonts w:ascii="Times New Roman" w:hAnsi="Times New Roman" w:cs="Times New Roman"/>
          <w:sz w:val="28"/>
          <w:szCs w:val="28"/>
        </w:rPr>
        <w:t>Особенности образовательного процесса</w:t>
      </w:r>
    </w:p>
    <w:p w:rsidR="00BF5172" w:rsidRPr="009F2FC2" w:rsidRDefault="00BF5172" w:rsidP="009F2FC2">
      <w:pPr>
        <w:spacing w:after="0" w:line="240" w:lineRule="auto"/>
        <w:ind w:right="-5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 </w:t>
      </w:r>
      <w:r w:rsidRPr="009F2FC2">
        <w:rPr>
          <w:rFonts w:ascii="Times New Roman" w:hAnsi="Times New Roman" w:cs="Times New Roman"/>
          <w:sz w:val="28"/>
          <w:szCs w:val="28"/>
        </w:rPr>
        <w:t>Реализуя комплексную  программу  под  ред. Васильевой  решает следующие задачи:</w:t>
      </w:r>
    </w:p>
    <w:p w:rsidR="00BF5172" w:rsidRPr="00A246D0" w:rsidRDefault="00BF5172" w:rsidP="0062253A">
      <w:pPr>
        <w:numPr>
          <w:ilvl w:val="0"/>
          <w:numId w:val="3"/>
        </w:numPr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обеспечение обогащенного физического, познавательного, социально-эмоцио-нального и художественно-эстетического развития ребенка;</w:t>
      </w:r>
    </w:p>
    <w:p w:rsidR="00BF5172" w:rsidRPr="00A246D0" w:rsidRDefault="00BF5172" w:rsidP="0062253A">
      <w:pPr>
        <w:numPr>
          <w:ilvl w:val="0"/>
          <w:numId w:val="3"/>
        </w:numPr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построение воспитательно-образовательной работы на основе медико-психолого-педагогической  диагностики;</w:t>
      </w:r>
    </w:p>
    <w:p w:rsidR="00BF5172" w:rsidRPr="00A246D0" w:rsidRDefault="00BF5172" w:rsidP="0062253A">
      <w:pPr>
        <w:numPr>
          <w:ilvl w:val="0"/>
          <w:numId w:val="3"/>
        </w:numPr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гибкое содержание и подбор педагогических технологий, ориентиров на личностное развитие ребенка, расширение творческих способностей детей, выявление одаренности;</w:t>
      </w:r>
    </w:p>
    <w:p w:rsidR="00BF5172" w:rsidRPr="00A246D0" w:rsidRDefault="00BF5172" w:rsidP="0062253A">
      <w:pPr>
        <w:spacing w:after="0" w:line="240" w:lineRule="auto"/>
        <w:ind w:right="176" w:firstLine="743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развитие различных видов деятельности с учетом возможностей, интересов и потребностей самих детей.</w:t>
      </w:r>
    </w:p>
    <w:p w:rsidR="00BF5172" w:rsidRDefault="00BF5172" w:rsidP="00651D0A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Учебный план воспитательно-образовательного процесса разработан в соответствии с задачами воспитания ребенка дошкольного возраста выделенных в программе. Основой  программы  является  индивидуальная  работа  с  детьми, но  используются  другие  формы  работы: индивидуальная подгрупповая, фронтальная.</w:t>
      </w:r>
    </w:p>
    <w:p w:rsidR="00BF5172" w:rsidRPr="00A246D0" w:rsidRDefault="00BF5172" w:rsidP="00651D0A">
      <w:pPr>
        <w:spacing w:after="0" w:line="240" w:lineRule="auto"/>
        <w:ind w:right="176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Важной для сохранения и укрепления здоровья ребёнка является работа по воспитанию у дошкольников потребности в здоровом образе жизни. В течение года в детском саду проводились мероприятия по повышению эффективности этой работы:</w:t>
      </w:r>
    </w:p>
    <w:p w:rsidR="00BF5172" w:rsidRPr="00A246D0" w:rsidRDefault="00BF5172" w:rsidP="006225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Педагогический совет «Использование здоровьесберегающих технологий в работе по физическому развитию детей»;</w:t>
      </w:r>
    </w:p>
    <w:p w:rsidR="00BF5172" w:rsidRPr="00A246D0" w:rsidRDefault="00BF5172" w:rsidP="006225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Проведение открытых занятий с использованием здоровьесберегающих технологий;</w:t>
      </w:r>
    </w:p>
    <w:p w:rsidR="00BF5172" w:rsidRPr="00A246D0" w:rsidRDefault="00BF5172" w:rsidP="006225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включению в занятия здоровьесберегающих технологий;</w:t>
      </w:r>
    </w:p>
    <w:p w:rsidR="00BF5172" w:rsidRPr="00A246D0" w:rsidRDefault="00BF5172" w:rsidP="006225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Осуществление индивидуального подхода к ребёнку с учётом состояния его здоровья и физического развития;</w:t>
      </w:r>
    </w:p>
    <w:p w:rsidR="00BF5172" w:rsidRPr="00A246D0" w:rsidRDefault="00BF5172" w:rsidP="006225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Проведение оздоровительных мероприятий в групповых помещениях под контролем воспитателя (бодрящая (после сна) гимнастика, гигиенические процедуры, гимнастика для глаз, закаливающие процедуры).</w:t>
      </w:r>
    </w:p>
    <w:p w:rsidR="00BF5172" w:rsidRPr="00A246D0" w:rsidRDefault="00BF5172" w:rsidP="0065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ab/>
        <w:t xml:space="preserve"> 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 В саду используются следующие формы организации физического воспитания детей:</w:t>
      </w:r>
    </w:p>
    <w:p w:rsidR="00BF5172" w:rsidRPr="00A246D0" w:rsidRDefault="00BF5172" w:rsidP="00651D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Физкультурные занятия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D0">
        <w:rPr>
          <w:rFonts w:ascii="Times New Roman" w:hAnsi="Times New Roman" w:cs="Times New Roman"/>
          <w:sz w:val="28"/>
          <w:szCs w:val="28"/>
        </w:rPr>
        <w:t>специально отведенном месте</w:t>
      </w:r>
      <w:r>
        <w:rPr>
          <w:rFonts w:ascii="Times New Roman" w:hAnsi="Times New Roman" w:cs="Times New Roman"/>
          <w:sz w:val="28"/>
          <w:szCs w:val="28"/>
        </w:rPr>
        <w:t xml:space="preserve">, на свежем </w:t>
      </w:r>
      <w:r w:rsidRPr="00A246D0">
        <w:rPr>
          <w:rFonts w:ascii="Times New Roman" w:hAnsi="Times New Roman" w:cs="Times New Roman"/>
          <w:sz w:val="28"/>
          <w:szCs w:val="28"/>
        </w:rPr>
        <w:t>воздухе;</w:t>
      </w:r>
    </w:p>
    <w:p w:rsidR="00BF5172" w:rsidRPr="00A246D0" w:rsidRDefault="00BF5172" w:rsidP="006225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BF5172" w:rsidRPr="00A246D0" w:rsidRDefault="00BF5172" w:rsidP="006225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Спортивные игры;</w:t>
      </w:r>
    </w:p>
    <w:p w:rsidR="00BF5172" w:rsidRPr="00A246D0" w:rsidRDefault="00BF5172" w:rsidP="006225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Физкультурные досуги, праздники, </w:t>
      </w:r>
    </w:p>
    <w:p w:rsidR="00BF5172" w:rsidRPr="00A246D0" w:rsidRDefault="00BF5172" w:rsidP="006225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BF5172" w:rsidRDefault="00BF5172" w:rsidP="006225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BF5172" w:rsidRPr="00A246D0" w:rsidRDefault="00BF5172" w:rsidP="00651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BE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246D0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BF5172" w:rsidRPr="00A246D0" w:rsidRDefault="00BF5172" w:rsidP="00BE1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72" w:rsidRPr="00A246D0" w:rsidRDefault="00BF5172" w:rsidP="00C13E9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246D0">
        <w:rPr>
          <w:rFonts w:ascii="Times New Roman" w:hAnsi="Times New Roman" w:cs="Times New Roman"/>
        </w:rPr>
        <w:t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Диагностика показала, что в дошкольном учреждении дети имеют следующие группы здоровья:</w:t>
      </w:r>
    </w:p>
    <w:p w:rsidR="00BF5172" w:rsidRPr="00A246D0" w:rsidRDefault="00BF5172" w:rsidP="0062253A">
      <w:pPr>
        <w:spacing w:after="0" w:line="240" w:lineRule="auto"/>
        <w:ind w:right="318" w:firstLine="743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1 группу здоровья имеют – 67 детей (47%)</w:t>
      </w:r>
    </w:p>
    <w:p w:rsidR="00BF5172" w:rsidRPr="00A246D0" w:rsidRDefault="00BF5172" w:rsidP="0062253A">
      <w:pPr>
        <w:spacing w:after="0" w:line="240" w:lineRule="auto"/>
        <w:ind w:right="318" w:firstLine="743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2-ю группу здоровья имеют – 71 ребенок (51%)</w:t>
      </w:r>
    </w:p>
    <w:p w:rsidR="00BF5172" w:rsidRPr="00A246D0" w:rsidRDefault="00BF5172" w:rsidP="0062253A">
      <w:pPr>
        <w:spacing w:after="0" w:line="240" w:lineRule="auto"/>
        <w:ind w:right="318" w:firstLine="743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3-ю группу здоровья – 3 ребенка, что составляет 2%</w:t>
      </w:r>
    </w:p>
    <w:p w:rsidR="00BF5172" w:rsidRPr="00A246D0" w:rsidRDefault="00BF5172" w:rsidP="00A04401">
      <w:pPr>
        <w:spacing w:after="0" w:line="240" w:lineRule="auto"/>
        <w:ind w:right="318" w:firstLine="743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Частобол</w:t>
      </w:r>
      <w:r>
        <w:rPr>
          <w:rFonts w:ascii="Times New Roman" w:hAnsi="Times New Roman" w:cs="Times New Roman"/>
          <w:sz w:val="28"/>
          <w:szCs w:val="28"/>
        </w:rPr>
        <w:t>еющих детей в ДОУ – 33 человека</w:t>
      </w:r>
      <w:r w:rsidRPr="00A246D0">
        <w:rPr>
          <w:rFonts w:ascii="Times New Roman" w:hAnsi="Times New Roman" w:cs="Times New Roman"/>
          <w:sz w:val="28"/>
          <w:szCs w:val="28"/>
        </w:rPr>
        <w:t>, что составляет 23%</w:t>
      </w:r>
    </w:p>
    <w:p w:rsidR="00BF5172" w:rsidRPr="00A246D0" w:rsidRDefault="00BF5172" w:rsidP="00C13E9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246D0">
        <w:rPr>
          <w:rFonts w:ascii="Times New Roman" w:hAnsi="Times New Roman" w:cs="Times New Roman"/>
        </w:rPr>
        <w:t xml:space="preserve">Анализ заболеваемости за последние 3 года показал следующие результаты: </w:t>
      </w:r>
    </w:p>
    <w:p w:rsidR="00BF5172" w:rsidRPr="00A246D0" w:rsidRDefault="00BF5172" w:rsidP="00C13E9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246D0">
        <w:rPr>
          <w:rFonts w:ascii="Times New Roman" w:hAnsi="Times New Roman" w:cs="Times New Roman"/>
        </w:rPr>
        <w:t>2009 г. – 14,2, 2010 г. – 13,6, 2011 год 13,3 дня, пропущенные ребенком по болезни</w:t>
      </w:r>
      <w:r>
        <w:rPr>
          <w:rFonts w:ascii="Times New Roman" w:hAnsi="Times New Roman" w:cs="Times New Roman"/>
        </w:rPr>
        <w:t>.</w:t>
      </w:r>
    </w:p>
    <w:p w:rsidR="00BF5172" w:rsidRPr="00A246D0" w:rsidRDefault="00BF5172" w:rsidP="003D712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246D0">
        <w:rPr>
          <w:rFonts w:ascii="Times New Roman" w:hAnsi="Times New Roman" w:cs="Times New Roman"/>
        </w:rPr>
        <w:t xml:space="preserve">Процент детской заболеваемости снизился, но все же остается еще на достаточно высоком уровне.  </w:t>
      </w:r>
    </w:p>
    <w:p w:rsidR="00BF5172" w:rsidRPr="00A246D0" w:rsidRDefault="00BF5172" w:rsidP="00A04401">
      <w:pPr>
        <w:numPr>
          <w:ilvl w:val="0"/>
          <w:numId w:val="9"/>
        </w:numPr>
        <w:spacing w:after="0" w:line="240" w:lineRule="auto"/>
        <w:ind w:right="318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Поскольку существенной положительной динамики показателей здоровья детей можно достичь только совместными действиями педагогов, медиков, психологов и родителей предусматривалось непосредственное участие родителей в оздоровительной работе ДОУ.</w:t>
      </w:r>
      <w:r w:rsidRPr="00A246D0">
        <w:rPr>
          <w:rFonts w:ascii="Times New Roman" w:hAnsi="Times New Roman" w:cs="Times New Roman"/>
          <w:sz w:val="28"/>
          <w:szCs w:val="28"/>
        </w:rPr>
        <w:br/>
        <w:t xml:space="preserve">В течение учебного года родителей привлекали к взаимодействию через разные формы образовательной и досуговой деятельности: проведение родительских собраний, консультаций, анкетирование. </w:t>
      </w:r>
    </w:p>
    <w:p w:rsidR="00BF5172" w:rsidRPr="00A246D0" w:rsidRDefault="00BF5172" w:rsidP="00A04401">
      <w:pPr>
        <w:numPr>
          <w:ilvl w:val="0"/>
          <w:numId w:val="9"/>
        </w:numPr>
        <w:spacing w:after="0" w:line="240" w:lineRule="auto"/>
        <w:ind w:right="318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       Тем не менее,  часть родителей не проявляет желания и интереса к работе детского сада, считают воспитание и оздоровление детей исключительно задачей ДОУ. </w:t>
      </w:r>
    </w:p>
    <w:p w:rsidR="00BF5172" w:rsidRPr="00A246D0" w:rsidRDefault="00BF5172" w:rsidP="00A04401">
      <w:pPr>
        <w:numPr>
          <w:ilvl w:val="0"/>
          <w:numId w:val="9"/>
        </w:numPr>
        <w:spacing w:after="0" w:line="240" w:lineRule="auto"/>
        <w:ind w:right="318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 xml:space="preserve">       В новом учебном году мы надеемся на проявление активного интереса со стороны родителей к образовательному процессу в ДОУ.  </w:t>
      </w:r>
    </w:p>
    <w:p w:rsidR="00BF5172" w:rsidRPr="00A246D0" w:rsidRDefault="00BF5172" w:rsidP="0062253A">
      <w:pPr>
        <w:spacing w:after="0" w:line="240" w:lineRule="auto"/>
        <w:ind w:right="318" w:firstLine="743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62253A">
      <w:pPr>
        <w:spacing w:after="0" w:line="240" w:lineRule="auto"/>
        <w:ind w:right="317" w:firstLine="7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E1245">
        <w:rPr>
          <w:rFonts w:ascii="Times New Roman" w:hAnsi="Times New Roman" w:cs="Times New Roman"/>
          <w:sz w:val="28"/>
          <w:szCs w:val="28"/>
        </w:rPr>
        <w:t>Результативность воспитатель</w:t>
      </w:r>
      <w:r>
        <w:rPr>
          <w:rFonts w:ascii="Times New Roman" w:hAnsi="Times New Roman" w:cs="Times New Roman"/>
          <w:sz w:val="28"/>
          <w:szCs w:val="28"/>
        </w:rPr>
        <w:t>но-образовательной деятельности</w:t>
      </w:r>
    </w:p>
    <w:p w:rsidR="00BF5172" w:rsidRPr="00A246D0" w:rsidRDefault="00BF5172" w:rsidP="00BE1245">
      <w:pPr>
        <w:spacing w:after="0" w:line="240" w:lineRule="auto"/>
        <w:ind w:right="317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E1245">
        <w:rPr>
          <w:rFonts w:ascii="Times New Roman" w:hAnsi="Times New Roman" w:cs="Times New Roman"/>
          <w:sz w:val="28"/>
          <w:szCs w:val="28"/>
        </w:rPr>
        <w:br/>
      </w:r>
      <w:r w:rsidRPr="00A246D0">
        <w:rPr>
          <w:rFonts w:ascii="Times New Roman" w:hAnsi="Times New Roman" w:cs="Times New Roman"/>
          <w:sz w:val="28"/>
          <w:szCs w:val="28"/>
        </w:rPr>
        <w:tab/>
        <w:t>Систематический  мониторинг   воспитательно-образовательной деятельности воспитателей и специалистов детского сада позволяет добиваться высоких результатов, подтверждением чему являются данные систематического анализа выполнения воспитанниками основных разделов программы:</w:t>
      </w:r>
    </w:p>
    <w:p w:rsidR="00BF5172" w:rsidRPr="00A246D0" w:rsidRDefault="00BF5172" w:rsidP="0062253A">
      <w:pPr>
        <w:spacing w:after="0" w:line="240" w:lineRule="auto"/>
        <w:ind w:right="317" w:firstLine="742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  <w:u w:val="single"/>
        </w:rPr>
        <w:t>Анализ выполнения программы ( в % за 2 года)</w:t>
      </w:r>
    </w:p>
    <w:tbl>
      <w:tblPr>
        <w:tblW w:w="9542" w:type="dxa"/>
        <w:tblCellSpacing w:w="7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65"/>
        <w:gridCol w:w="1559"/>
        <w:gridCol w:w="1418"/>
      </w:tblGrid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направления в работе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2009/2010 уч.год.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2010/2011 уч.год.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речевой деятельности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деятельности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изобразительной деятельности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конструктивной деятельности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культуры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художественной литературе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трудовой деятельности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Развитие экологической культуры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детей дошкольного возраста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BF5172" w:rsidRPr="00A246D0">
        <w:trPr>
          <w:tblCellSpacing w:w="7" w:type="dxa"/>
        </w:trPr>
        <w:tc>
          <w:tcPr>
            <w:tcW w:w="6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5172" w:rsidRPr="00A246D0" w:rsidRDefault="00BF5172" w:rsidP="0062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</w:tbl>
    <w:p w:rsidR="00BF5172" w:rsidRPr="00A246D0" w:rsidRDefault="00BF5172" w:rsidP="0037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72" w:rsidRPr="00A246D0" w:rsidRDefault="00BF5172" w:rsidP="0062253A">
      <w:pPr>
        <w:spacing w:after="0" w:line="240" w:lineRule="auto"/>
        <w:ind w:right="317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447F7F">
      <w:pPr>
        <w:spacing w:after="0" w:line="240" w:lineRule="auto"/>
        <w:ind w:right="317"/>
        <w:jc w:val="center"/>
        <w:rPr>
          <w:rFonts w:ascii="Times New Roman" w:hAnsi="Times New Roman" w:cs="Times New Roman"/>
          <w:sz w:val="28"/>
          <w:szCs w:val="28"/>
        </w:rPr>
      </w:pPr>
    </w:p>
    <w:p w:rsidR="00BF5172" w:rsidRPr="00447F7F" w:rsidRDefault="00BF5172" w:rsidP="00447F7F">
      <w:pPr>
        <w:spacing w:after="0" w:line="240" w:lineRule="auto"/>
        <w:ind w:right="3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447F7F">
        <w:rPr>
          <w:rFonts w:ascii="Times New Roman" w:hAnsi="Times New Roman" w:cs="Times New Roman"/>
          <w:sz w:val="28"/>
          <w:szCs w:val="28"/>
        </w:rPr>
        <w:t>абота с родителями</w:t>
      </w:r>
    </w:p>
    <w:p w:rsidR="00BF5172" w:rsidRPr="00A246D0" w:rsidRDefault="00BF5172" w:rsidP="00651D0A">
      <w:pPr>
        <w:spacing w:after="0" w:line="240" w:lineRule="auto"/>
        <w:ind w:right="3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Работа по повышению информативности воспитательно-образовательного пространства групповых и общих помещений детского сада посредством оформления тематических и познавательных выставок и стендов наглядной педагогической пропаганды </w:t>
      </w:r>
    </w:p>
    <w:p w:rsidR="00BF5172" w:rsidRDefault="00BF5172" w:rsidP="00CE4836">
      <w:pPr>
        <w:spacing w:after="0" w:line="240" w:lineRule="auto"/>
        <w:ind w:right="317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246D0">
        <w:rPr>
          <w:rFonts w:ascii="Times New Roman" w:hAnsi="Times New Roman" w:cs="Times New Roman"/>
          <w:sz w:val="28"/>
          <w:szCs w:val="28"/>
          <w:u w:val="single"/>
        </w:rPr>
        <w:t>Финансово-хозяйственная деятельность</w:t>
      </w:r>
    </w:p>
    <w:p w:rsidR="00BF5172" w:rsidRDefault="00BF5172" w:rsidP="00CE4836">
      <w:pPr>
        <w:spacing w:after="0" w:line="240" w:lineRule="auto"/>
        <w:ind w:right="3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Большим  сегментом работы детс</w:t>
      </w:r>
      <w:r>
        <w:rPr>
          <w:rFonts w:ascii="Times New Roman" w:hAnsi="Times New Roman" w:cs="Times New Roman"/>
          <w:sz w:val="28"/>
          <w:szCs w:val="28"/>
        </w:rPr>
        <w:t>кого сада   выступает финансово-хозяйственная  деятельность.</w:t>
      </w:r>
    </w:p>
    <w:p w:rsidR="00BF5172" w:rsidRDefault="00BF5172" w:rsidP="00CE4836">
      <w:pPr>
        <w:spacing w:after="0" w:line="240" w:lineRule="auto"/>
        <w:ind w:right="3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Финансово-экономическая деят</w:t>
      </w:r>
      <w:r>
        <w:rPr>
          <w:rFonts w:ascii="Times New Roman" w:hAnsi="Times New Roman" w:cs="Times New Roman"/>
          <w:sz w:val="28"/>
          <w:szCs w:val="28"/>
        </w:rPr>
        <w:t>ельность в учреждении ведется в соответствии с планом.</w:t>
      </w:r>
    </w:p>
    <w:p w:rsidR="00BF5172" w:rsidRDefault="00BF5172" w:rsidP="00CE4836">
      <w:pPr>
        <w:spacing w:after="0" w:line="240" w:lineRule="auto"/>
        <w:ind w:right="3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Основные источники финансирования дошкольного  учреждения — районн</w:t>
      </w:r>
      <w:r>
        <w:rPr>
          <w:rFonts w:ascii="Times New Roman" w:hAnsi="Times New Roman" w:cs="Times New Roman"/>
          <w:sz w:val="28"/>
          <w:szCs w:val="28"/>
        </w:rPr>
        <w:t>ый бюджет и родительская плата.</w:t>
      </w:r>
    </w:p>
    <w:p w:rsidR="00BF5172" w:rsidRPr="00A246D0" w:rsidRDefault="00BF5172" w:rsidP="00CE4836">
      <w:pPr>
        <w:spacing w:after="0" w:line="240" w:lineRule="auto"/>
        <w:ind w:right="31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  <w:gridCol w:w="4600"/>
      </w:tblGrid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Оплата труда (включая налоги)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5 132 635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12 100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972 716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Вызов мусора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Аварийное обслуживание системы Отопления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Поверка средств измерений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Текущий  ремонт помещений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308 619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Медицинский осмотр сотрудников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Сан минимум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Подписка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69 000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Хоз товары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962 229</w:t>
            </w:r>
          </w:p>
        </w:tc>
      </w:tr>
    </w:tbl>
    <w:p w:rsidR="00BF5172" w:rsidRPr="00A246D0" w:rsidRDefault="00BF5172" w:rsidP="002447EC">
      <w:pPr>
        <w:ind w:right="-99"/>
        <w:rPr>
          <w:rFonts w:ascii="Times New Roman" w:hAnsi="Times New Roman" w:cs="Times New Roman"/>
          <w:sz w:val="28"/>
          <w:szCs w:val="28"/>
        </w:rPr>
      </w:pPr>
    </w:p>
    <w:p w:rsidR="00BF5172" w:rsidRPr="00A246D0" w:rsidRDefault="00BF5172" w:rsidP="002447EC">
      <w:pPr>
        <w:ind w:right="-99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  <w:gridCol w:w="4600"/>
      </w:tblGrid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Оплата труда (включая налоги)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1 827 675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2 648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459 138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Вызов мусора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Аварийное обслуживание системы Отопления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Поверка средств измерений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Текущий  ремонт помещений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21695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Медицинский осмотр сотрудников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19619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492 098</w:t>
            </w:r>
          </w:p>
        </w:tc>
      </w:tr>
      <w:tr w:rsidR="00BF5172" w:rsidRPr="00A246D0">
        <w:tc>
          <w:tcPr>
            <w:tcW w:w="4400" w:type="dxa"/>
          </w:tcPr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Хоз товары</w:t>
            </w:r>
          </w:p>
          <w:p w:rsidR="00BF5172" w:rsidRPr="00A246D0" w:rsidRDefault="00BF5172" w:rsidP="00986096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4600" w:type="dxa"/>
          </w:tcPr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2" w:rsidRPr="00A246D0" w:rsidRDefault="00BF5172" w:rsidP="00986096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10821</w:t>
            </w:r>
          </w:p>
        </w:tc>
      </w:tr>
    </w:tbl>
    <w:p w:rsidR="00BF5172" w:rsidRPr="00A246D0" w:rsidRDefault="00BF5172" w:rsidP="002447EC">
      <w:pPr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72" w:rsidRPr="00A246D0" w:rsidRDefault="00BF5172" w:rsidP="0065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Для различных категорий семей действует целый ряд льгот, согласно которым родительская плата значительно снижена или совсем отсутствует. Поэтому общая доля родительских средств в бюджете детского сада, не превышает 10%. Таким образом, большая часть затрат на содержание детей в    учреждении покрывается   районным бюджетом.</w:t>
      </w:r>
    </w:p>
    <w:p w:rsidR="00BF5172" w:rsidRPr="00A246D0" w:rsidRDefault="00BF5172" w:rsidP="0062253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         Анализ льгот по родительской плате:</w:t>
      </w:r>
    </w:p>
    <w:p w:rsidR="00BF5172" w:rsidRPr="00A246D0" w:rsidRDefault="00BF5172" w:rsidP="00447F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13 детей посещают детский сад на общих основаниях,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6D0">
        <w:rPr>
          <w:rFonts w:ascii="Times New Roman" w:hAnsi="Times New Roman" w:cs="Times New Roman"/>
          <w:sz w:val="28"/>
          <w:szCs w:val="28"/>
        </w:rPr>
        <w:t xml:space="preserve"> плата за детский сад составляет 1800 рублей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BF5172" w:rsidRPr="00A246D0">
        <w:tc>
          <w:tcPr>
            <w:tcW w:w="3190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категория льготников</w:t>
            </w:r>
          </w:p>
        </w:tc>
        <w:tc>
          <w:tcPr>
            <w:tcW w:w="3190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191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BF5172" w:rsidRPr="00A246D0">
        <w:tc>
          <w:tcPr>
            <w:tcW w:w="3190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190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6D0">
              <w:rPr>
                <w:rFonts w:ascii="Times New Roman" w:hAnsi="Times New Roman" w:cs="Times New Roman"/>
                <w:sz w:val="28"/>
                <w:szCs w:val="28"/>
              </w:rPr>
              <w:t>50% льгота</w:t>
            </w:r>
          </w:p>
        </w:tc>
      </w:tr>
      <w:tr w:rsidR="00BF5172" w:rsidRPr="00A246D0">
        <w:tc>
          <w:tcPr>
            <w:tcW w:w="3190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5172" w:rsidRPr="00A246D0" w:rsidRDefault="00BF5172" w:rsidP="002F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172" w:rsidRPr="00A246D0" w:rsidRDefault="00BF5172" w:rsidP="0062253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CE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           Однако, размеры бюджетного финансирования недостаточны для развития детского сада и повышения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D0">
        <w:rPr>
          <w:rFonts w:ascii="Times New Roman" w:hAnsi="Times New Roman" w:cs="Times New Roman"/>
          <w:sz w:val="28"/>
          <w:szCs w:val="28"/>
        </w:rPr>
        <w:t>(70% от сметы)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6D0">
        <w:rPr>
          <w:rFonts w:ascii="Times New Roman" w:hAnsi="Times New Roman" w:cs="Times New Roman"/>
          <w:sz w:val="28"/>
          <w:szCs w:val="28"/>
        </w:rPr>
        <w:t xml:space="preserve"> Поэтому детский сад привлекает внебюджетные средства и добровольные пожертвования от родителей которые используются на приобретение оборудования для обеспечения воспитательно-образовательного процесса (мебель и хоз. инвентарь, косметический ремонт, и др.).</w:t>
      </w:r>
    </w:p>
    <w:p w:rsidR="00BF5172" w:rsidRDefault="00BF5172" w:rsidP="00CE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72" w:rsidRPr="006F5FF4" w:rsidRDefault="00BF5172" w:rsidP="006F5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F5FF4">
        <w:rPr>
          <w:rFonts w:ascii="Times New Roman" w:hAnsi="Times New Roman" w:cs="Times New Roman"/>
          <w:sz w:val="28"/>
          <w:szCs w:val="28"/>
        </w:rPr>
        <w:t xml:space="preserve">Выводы о деятельности ДОУ </w:t>
      </w:r>
    </w:p>
    <w:p w:rsidR="00BF5172" w:rsidRPr="006F5FF4" w:rsidRDefault="00BF5172" w:rsidP="006F5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FF4">
        <w:rPr>
          <w:rFonts w:ascii="Times New Roman" w:hAnsi="Times New Roman" w:cs="Times New Roman"/>
          <w:sz w:val="28"/>
          <w:szCs w:val="28"/>
        </w:rPr>
        <w:t xml:space="preserve">и концепция </w:t>
      </w:r>
      <w:r>
        <w:rPr>
          <w:rFonts w:ascii="Times New Roman" w:hAnsi="Times New Roman" w:cs="Times New Roman"/>
          <w:sz w:val="28"/>
          <w:szCs w:val="28"/>
        </w:rPr>
        <w:t>дальнейшего развития учреждения</w:t>
      </w:r>
    </w:p>
    <w:p w:rsidR="00BF5172" w:rsidRDefault="00BF5172" w:rsidP="00CE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72" w:rsidRDefault="00BF5172" w:rsidP="00CE4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В настоящее время мы уже сделали определенный шаг в своем развитии. У коллектива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D0">
        <w:rPr>
          <w:rFonts w:ascii="Times New Roman" w:hAnsi="Times New Roman" w:cs="Times New Roman"/>
          <w:sz w:val="28"/>
          <w:szCs w:val="28"/>
        </w:rPr>
        <w:t>ещё многое впереди: реализация идей и проектов, построение программ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D0">
        <w:rPr>
          <w:rFonts w:ascii="Times New Roman" w:hAnsi="Times New Roman" w:cs="Times New Roman"/>
          <w:sz w:val="28"/>
          <w:szCs w:val="28"/>
        </w:rPr>
        <w:t>внедрение более эффективных технологий. Мы уверенн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46D0">
        <w:rPr>
          <w:rFonts w:ascii="Times New Roman" w:hAnsi="Times New Roman" w:cs="Times New Roman"/>
          <w:sz w:val="28"/>
          <w:szCs w:val="28"/>
        </w:rPr>
        <w:t xml:space="preserve"> идем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D0">
        <w:rPr>
          <w:rFonts w:ascii="Times New Roman" w:hAnsi="Times New Roman" w:cs="Times New Roman"/>
          <w:sz w:val="28"/>
          <w:szCs w:val="28"/>
        </w:rPr>
        <w:t>выбранном</w:t>
      </w:r>
      <w:r>
        <w:rPr>
          <w:rFonts w:ascii="Times New Roman" w:hAnsi="Times New Roman" w:cs="Times New Roman"/>
          <w:sz w:val="28"/>
          <w:szCs w:val="28"/>
        </w:rPr>
        <w:t>у пути к достижению своей цели.</w:t>
      </w:r>
    </w:p>
    <w:p w:rsidR="00BF5172" w:rsidRDefault="00BF5172" w:rsidP="00CE4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Основа концепции учреждения – воспитательно-образовательная работа с учетом индивидуальных особенностей и возможностей каждого ребенка,   с целью сохранения здоровья детей и их полноц</w:t>
      </w:r>
      <w:r>
        <w:rPr>
          <w:rFonts w:ascii="Times New Roman" w:hAnsi="Times New Roman" w:cs="Times New Roman"/>
          <w:sz w:val="28"/>
          <w:szCs w:val="28"/>
        </w:rPr>
        <w:t>енного физического развития.</w:t>
      </w:r>
    </w:p>
    <w:p w:rsidR="00BF5172" w:rsidRDefault="00BF5172" w:rsidP="00CE4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С точки зрения соблюдения интересов личности концепция развития ДОУ направлена на обеспечение:</w:t>
      </w:r>
    </w:p>
    <w:p w:rsidR="00BF5172" w:rsidRDefault="00BF5172" w:rsidP="00CE4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  <w:u w:val="single"/>
        </w:rPr>
        <w:t>Детям:</w:t>
      </w:r>
      <w:r w:rsidRPr="00A246D0">
        <w:rPr>
          <w:rFonts w:ascii="Times New Roman" w:hAnsi="Times New Roman" w:cs="Times New Roman"/>
          <w:sz w:val="28"/>
          <w:szCs w:val="28"/>
        </w:rPr>
        <w:t> обогащение всестороннего энциклопедического развития неповторимой индивидуальности ребенка в каждой возрастной группе, проявлению каждым из них творческих способностей в разных видах деятельности, а также осознания ими самоценности жизни и радости от волевого усилия.</w:t>
      </w:r>
    </w:p>
    <w:p w:rsidR="00BF5172" w:rsidRDefault="00BF5172" w:rsidP="00CE4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  <w:u w:val="single"/>
        </w:rPr>
        <w:t>Родителям</w:t>
      </w:r>
      <w:r w:rsidRPr="00A246D0">
        <w:rPr>
          <w:rFonts w:ascii="Times New Roman" w:hAnsi="Times New Roman" w:cs="Times New Roman"/>
          <w:sz w:val="28"/>
          <w:szCs w:val="28"/>
        </w:rPr>
        <w:t>: спокойствие, уверенность в успешном благополучном будущем их детей; возможность выбора программы, технологии работы с ребенком, а также формы посещения ребенком детского сада (пребывание целый день; кратковременное пребывание).</w:t>
      </w:r>
    </w:p>
    <w:p w:rsidR="00BF5172" w:rsidRPr="00A246D0" w:rsidRDefault="00BF5172" w:rsidP="00CE4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  <w:u w:val="single"/>
        </w:rPr>
        <w:t>Сотрудникам:</w:t>
      </w:r>
      <w:r w:rsidRPr="00A246D0">
        <w:rPr>
          <w:rFonts w:ascii="Times New Roman" w:hAnsi="Times New Roman" w:cs="Times New Roman"/>
          <w:sz w:val="28"/>
          <w:szCs w:val="28"/>
        </w:rPr>
        <w:t>  возможности самореализации, проявления творчества в работе; достойные условия работы и возможность профессионального роста.</w:t>
      </w:r>
      <w:r w:rsidRPr="00A246D0">
        <w:rPr>
          <w:rFonts w:ascii="Times New Roman" w:hAnsi="Times New Roman" w:cs="Times New Roman"/>
          <w:sz w:val="28"/>
          <w:szCs w:val="28"/>
        </w:rPr>
        <w:br/>
        <w:t xml:space="preserve"> Самое важное состоит в том, что Детский сад стремится быть тем местом, где дети могут весело и счастливо проводить время.</w:t>
      </w:r>
    </w:p>
    <w:p w:rsidR="00BF5172" w:rsidRPr="00A246D0" w:rsidRDefault="00BF5172" w:rsidP="0062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</w:t>
      </w:r>
    </w:p>
    <w:p w:rsidR="00BF5172" w:rsidRPr="00A246D0" w:rsidRDefault="00BF5172" w:rsidP="0062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</w:t>
      </w:r>
    </w:p>
    <w:p w:rsidR="00BF5172" w:rsidRPr="00A246D0" w:rsidRDefault="00BF5172" w:rsidP="0062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</w:t>
      </w:r>
    </w:p>
    <w:p w:rsidR="00BF5172" w:rsidRPr="00A246D0" w:rsidRDefault="00BF5172" w:rsidP="0062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D0">
        <w:rPr>
          <w:rFonts w:ascii="Times New Roman" w:hAnsi="Times New Roman" w:cs="Times New Roman"/>
          <w:sz w:val="28"/>
          <w:szCs w:val="28"/>
        </w:rPr>
        <w:t>  </w:t>
      </w:r>
      <w:r w:rsidRPr="00A246D0">
        <w:rPr>
          <w:rFonts w:ascii="Times New Roman" w:hAnsi="Times New Roman" w:cs="Times New Roman"/>
          <w:sz w:val="28"/>
          <w:szCs w:val="28"/>
        </w:rPr>
        <w:br/>
        <w:t>Спасибо за внимание.</w:t>
      </w:r>
    </w:p>
    <w:p w:rsidR="00BF5172" w:rsidRPr="00A246D0" w:rsidRDefault="00BF5172" w:rsidP="00622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72" w:rsidRPr="00A246D0" w:rsidRDefault="00BF5172" w:rsidP="0062253A">
      <w:pPr>
        <w:rPr>
          <w:rFonts w:ascii="Times New Roman" w:hAnsi="Times New Roman" w:cs="Times New Roman"/>
          <w:sz w:val="28"/>
          <w:szCs w:val="28"/>
        </w:rPr>
      </w:pPr>
    </w:p>
    <w:sectPr w:rsidR="00BF5172" w:rsidRPr="00A246D0" w:rsidSect="0071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2100"/>
    <w:multiLevelType w:val="hybridMultilevel"/>
    <w:tmpl w:val="82E4F948"/>
    <w:lvl w:ilvl="0" w:tplc="C16E1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297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88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6E9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42D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2CE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0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442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ED5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8F075E"/>
    <w:multiLevelType w:val="hybridMultilevel"/>
    <w:tmpl w:val="95705D96"/>
    <w:lvl w:ilvl="0" w:tplc="CBE837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8E3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C22C1E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66701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AE0AF5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F4EDCB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26A2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EEAC92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168063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797543"/>
    <w:multiLevelType w:val="hybridMultilevel"/>
    <w:tmpl w:val="DB001044"/>
    <w:lvl w:ilvl="0" w:tplc="C9F0A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7B88"/>
    <w:multiLevelType w:val="hybridMultilevel"/>
    <w:tmpl w:val="AA88A1E8"/>
    <w:lvl w:ilvl="0" w:tplc="CD3AD60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B91DE9"/>
    <w:multiLevelType w:val="hybridMultilevel"/>
    <w:tmpl w:val="7706B432"/>
    <w:lvl w:ilvl="0" w:tplc="7C4041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F20D8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382ED0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B445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D0856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CCC37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300A0E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546A0F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85CC11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D65BBA"/>
    <w:multiLevelType w:val="hybridMultilevel"/>
    <w:tmpl w:val="70E8D18A"/>
    <w:lvl w:ilvl="0" w:tplc="CD3AD60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954956"/>
    <w:multiLevelType w:val="hybridMultilevel"/>
    <w:tmpl w:val="619AA940"/>
    <w:lvl w:ilvl="0" w:tplc="AEDA6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E4A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E2C8F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64FC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1EE4A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229F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F4FB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3ADF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2C87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C546D8C"/>
    <w:multiLevelType w:val="hybridMultilevel"/>
    <w:tmpl w:val="A87E8FD4"/>
    <w:lvl w:ilvl="0" w:tplc="33A22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A4002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D487F2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5CE44A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21495D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CF2B4F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D02E7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B24822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CA20F0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073F1B"/>
    <w:multiLevelType w:val="hybridMultilevel"/>
    <w:tmpl w:val="5A2A5B56"/>
    <w:lvl w:ilvl="0" w:tplc="CD3AD60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CD13C3"/>
    <w:multiLevelType w:val="hybridMultilevel"/>
    <w:tmpl w:val="E75E882E"/>
    <w:lvl w:ilvl="0" w:tplc="B32A0A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284D5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5A45DD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53E374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FC2AEB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DA002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5B2107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3788A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C32CCF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601899"/>
    <w:multiLevelType w:val="hybridMultilevel"/>
    <w:tmpl w:val="AE602F1E"/>
    <w:lvl w:ilvl="0" w:tplc="E8D618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F28BF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745B5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DEE8EE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594307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EF87DC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0D1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4495F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0BE681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AE3B74"/>
    <w:multiLevelType w:val="hybridMultilevel"/>
    <w:tmpl w:val="37CAB1DC"/>
    <w:lvl w:ilvl="0" w:tplc="CD3AD60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C184CBE"/>
    <w:multiLevelType w:val="hybridMultilevel"/>
    <w:tmpl w:val="A4F83B96"/>
    <w:lvl w:ilvl="0" w:tplc="CD3AD60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C9626E9"/>
    <w:multiLevelType w:val="hybridMultilevel"/>
    <w:tmpl w:val="FAE4A518"/>
    <w:lvl w:ilvl="0" w:tplc="27E6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563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DDA6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C07E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2CE6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75074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D302B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FC05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9C18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F695489"/>
    <w:multiLevelType w:val="hybridMultilevel"/>
    <w:tmpl w:val="ACE2E8FC"/>
    <w:lvl w:ilvl="0" w:tplc="CD3AD60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1A0660E"/>
    <w:multiLevelType w:val="hybridMultilevel"/>
    <w:tmpl w:val="EB6624F0"/>
    <w:lvl w:ilvl="0" w:tplc="71CC3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F82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E49B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90AF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08C7E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8021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6024E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1403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234F1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374"/>
    <w:rsid w:val="0019166D"/>
    <w:rsid w:val="001B59B8"/>
    <w:rsid w:val="002447EC"/>
    <w:rsid w:val="002B23E1"/>
    <w:rsid w:val="002B6ED3"/>
    <w:rsid w:val="002C4198"/>
    <w:rsid w:val="002F5368"/>
    <w:rsid w:val="0030573A"/>
    <w:rsid w:val="003706B6"/>
    <w:rsid w:val="003D7128"/>
    <w:rsid w:val="00447F7F"/>
    <w:rsid w:val="00490BA8"/>
    <w:rsid w:val="004E771D"/>
    <w:rsid w:val="004F5F4C"/>
    <w:rsid w:val="004F7157"/>
    <w:rsid w:val="00545268"/>
    <w:rsid w:val="00573AA7"/>
    <w:rsid w:val="005F6E30"/>
    <w:rsid w:val="0062253A"/>
    <w:rsid w:val="00651D0A"/>
    <w:rsid w:val="006A2374"/>
    <w:rsid w:val="006F5FF4"/>
    <w:rsid w:val="00711C71"/>
    <w:rsid w:val="0076157E"/>
    <w:rsid w:val="0085103A"/>
    <w:rsid w:val="008740BD"/>
    <w:rsid w:val="00897F55"/>
    <w:rsid w:val="008B3701"/>
    <w:rsid w:val="00933D78"/>
    <w:rsid w:val="00942596"/>
    <w:rsid w:val="00986096"/>
    <w:rsid w:val="009F2FC2"/>
    <w:rsid w:val="00A04401"/>
    <w:rsid w:val="00A246D0"/>
    <w:rsid w:val="00A77DC0"/>
    <w:rsid w:val="00B14692"/>
    <w:rsid w:val="00B86779"/>
    <w:rsid w:val="00BE1245"/>
    <w:rsid w:val="00BE6F1E"/>
    <w:rsid w:val="00BF5172"/>
    <w:rsid w:val="00C13E9C"/>
    <w:rsid w:val="00C53C17"/>
    <w:rsid w:val="00CE4836"/>
    <w:rsid w:val="00ED640F"/>
    <w:rsid w:val="00F4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0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40BD"/>
    <w:pPr>
      <w:spacing w:after="0" w:line="240" w:lineRule="auto"/>
      <w:ind w:left="720"/>
    </w:pPr>
    <w:rPr>
      <w:sz w:val="24"/>
      <w:szCs w:val="24"/>
    </w:rPr>
  </w:style>
  <w:style w:type="table" w:styleId="TableGrid">
    <w:name w:val="Table Grid"/>
    <w:basedOn w:val="TableNormal"/>
    <w:uiPriority w:val="99"/>
    <w:rsid w:val="004E77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13E9C"/>
    <w:pPr>
      <w:spacing w:before="100" w:beforeAutospacing="1" w:after="100" w:afterAutospacing="1" w:line="240" w:lineRule="auto"/>
      <w:ind w:firstLine="708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9</Pages>
  <Words>2123</Words>
  <Characters>12105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специалист</cp:lastModifiedBy>
  <cp:revision>12</cp:revision>
  <cp:lastPrinted>2011-06-01T02:07:00Z</cp:lastPrinted>
  <dcterms:created xsi:type="dcterms:W3CDTF">2011-05-31T12:12:00Z</dcterms:created>
  <dcterms:modified xsi:type="dcterms:W3CDTF">2011-07-28T07:33:00Z</dcterms:modified>
</cp:coreProperties>
</file>