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8A" w:rsidRPr="00A864F8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hAnsi="Times New Roman" w:cs="Times New Roman"/>
          <w:sz w:val="28"/>
          <w:szCs w:val="28"/>
        </w:rPr>
        <w:t xml:space="preserve">  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 образования администрации муниципального района </w:t>
      </w:r>
    </w:p>
    <w:p w:rsidR="006F288A" w:rsidRPr="00A864F8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имени Лазо Хабаровского края</w:t>
      </w:r>
    </w:p>
    <w:p w:rsidR="006F288A" w:rsidRPr="00A864F8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</w:t>
      </w:r>
    </w:p>
    <w:p w:rsidR="006F288A" w:rsidRPr="00A864F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развития  системы образования муницип</w:t>
      </w:r>
      <w:r w:rsidR="00CA060E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201</w:t>
      </w:r>
      <w:r w:rsidR="00B62AC8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</w:t>
      </w:r>
    </w:p>
    <w:p w:rsidR="006F288A" w:rsidRPr="00A864F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A864F8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A864F8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р.п. Переяславка</w:t>
      </w:r>
    </w:p>
    <w:p w:rsidR="00E34D68" w:rsidRPr="00A864F8" w:rsidRDefault="00E34D68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2020</w:t>
      </w:r>
    </w:p>
    <w:p w:rsidR="00D04AE2" w:rsidRPr="00A864F8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lastRenderedPageBreak/>
        <w:t>I. Анализ состояния и перспектив развития системы образования</w:t>
      </w:r>
    </w:p>
    <w:p w:rsidR="00D04AE2" w:rsidRPr="00A864F8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D04AE2" w:rsidRPr="00A864F8" w:rsidRDefault="00D04AE2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1. Вводная часть</w:t>
      </w:r>
    </w:p>
    <w:p w:rsidR="00FA142A" w:rsidRPr="00A864F8" w:rsidRDefault="00FA142A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1E516B" w:rsidRPr="00A864F8" w:rsidRDefault="001E516B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Общая социально-экономическая характеристика муниципального района имени Лазо (далее – муниципальный район)</w:t>
      </w:r>
    </w:p>
    <w:p w:rsidR="001E516B" w:rsidRPr="00A864F8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Численность постоянного населения муниципального района по состоянию на 01.01.2020 составила 40067 человек, в том числе городское население – 19 998 человек, сельское население – 20 069 человек. По сравнению с 2018 годом численность постоянного населения снижена на          0,3 % (40175 человек).</w:t>
      </w:r>
    </w:p>
    <w:p w:rsidR="001E516B" w:rsidRPr="00A864F8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течение 2019 года в муниципальном районе родилось 595 ребенка, что составляет 103,8 % к уровню 2018 года (573 детей). Показатель смертности населения увеличился на 1,2 % и составил 645 человек (в 2018 году – 637 человек). Показатель естественной убыли населения (превышение смертности населения над рождаемостью) в анализируемом периоде  составил 50 человек (в 2018 году наблюдалась естественная убыль населения – 76 человек).</w:t>
      </w:r>
    </w:p>
    <w:p w:rsidR="00E35186" w:rsidRPr="00A864F8" w:rsidRDefault="001E516B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2019 году можно отметить увеличение количества выбывших людей на 7 94, что составляет 1768 человек (2018</w:t>
      </w:r>
      <w:r w:rsidR="00E37BEB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1652), отмечается увеличение  количества прибывших на территорию района на 45 % (2018</w:t>
      </w:r>
      <w:r w:rsidR="00E37BEB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 –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1089  человек). Но при этом снизился миграционный отток населения</w:t>
      </w:r>
      <w:r w:rsidR="00E37BEB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 571 человек</w:t>
      </w:r>
      <w:r w:rsidR="00E35186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2018 до 299 в 2019 году.</w:t>
      </w:r>
    </w:p>
    <w:p w:rsidR="00E35186" w:rsidRPr="00A864F8" w:rsidRDefault="00E35186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 состоянию на 01.01.2020 года численность безработного населения,  состоящего на учете в КГКУ «Центр занятости населения муниципального  района имени Лазо», составила 733 человека или 113,1 % к уровню 2018 года (648 человек), уровень безработицы по итогам 2019 года увеличился с 3,1 % до 3,6 %.</w:t>
      </w:r>
    </w:p>
    <w:p w:rsidR="006F288A" w:rsidRPr="00A864F8" w:rsidRDefault="00B62AC8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proofErr w:type="gramStart"/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Итоговый отчет </w:t>
      </w:r>
      <w:r w:rsidR="006F288A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«О результатах анализа состояния и перспектив развития системы образования муницип</w:t>
      </w:r>
      <w:r w:rsidR="00CA060E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201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6F288A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 </w:t>
      </w:r>
      <w:r w:rsidR="006F288A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подг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отовлен Управлением образования </w:t>
      </w:r>
      <w:r w:rsidR="006F288A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администрации муниципального района имени Лазо Хабаровского края</w:t>
      </w:r>
      <w:r w:rsidR="004555A3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DF723A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 соответствии со статьей 97 Федерального закона № ФЗ-273 от 29.12.2012 «Об образовании в Российской Федерации», 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положениями </w:t>
      </w:r>
      <w:r w:rsidR="006F288A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ониторинга системы образования, </w:t>
      </w:r>
      <w:r w:rsidR="006F288A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утвержденными постановлением Правитель</w:t>
      </w:r>
      <w:r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ства Российской Федерации от 05.08.2013 </w:t>
      </w:r>
      <w:r w:rsidR="006F288A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№ 662 «Об осуществлении мониторинга системы</w:t>
      </w:r>
      <w:proofErr w:type="gramEnd"/>
      <w:r w:rsidR="006F288A" w:rsidRPr="00A864F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образования», постановлением администрации муниципального района имени Лазо от 02.09.2016 № 603-па «Об осуществлении мониторинга системы образования муниципального района имени Лазо Хабаровского края».</w:t>
      </w:r>
    </w:p>
    <w:p w:rsidR="00E34D68" w:rsidRPr="00A864F8" w:rsidRDefault="00E218D6" w:rsidP="00DF72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системы образования муниципального района имени Лазо Хабаровского края (далее – мун</w:t>
      </w:r>
      <w:r w:rsidR="00B62AC8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иципальный район) </w:t>
      </w:r>
      <w:r w:rsidR="00DF723A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систематическое стандартизированное наблюдение за состоянием образования и динамикой изменений результатов системы образования, условиями осуществления образовательной деятельности, контингентом обучающихся, учебными и </w:t>
      </w:r>
      <w:proofErr w:type="spellStart"/>
      <w:r w:rsidR="00DF723A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внеучебными</w:t>
      </w:r>
      <w:proofErr w:type="spellEnd"/>
      <w:r w:rsidR="00DF723A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достижениями обучающихся, состоянием сети </w:t>
      </w:r>
      <w:r w:rsidR="00DF723A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организаций, осуществляющих образовательную деятельность, анализ результатов </w:t>
      </w:r>
      <w:r w:rsidR="0076719C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наиболее значимых напра</w:t>
      </w:r>
      <w:r w:rsidR="00DF723A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влений деятельности и проектов, событий </w:t>
      </w: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3C15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B62AC8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года, знакомит с ключевыми ориентирами развития</w:t>
      </w:r>
      <w:proofErr w:type="gramEnd"/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 на перспективу.</w:t>
      </w:r>
      <w:r w:rsidR="00DF723A" w:rsidRPr="00A864F8">
        <w:t xml:space="preserve"> </w:t>
      </w:r>
    </w:p>
    <w:p w:rsidR="00E218D6" w:rsidRPr="00A864F8" w:rsidRDefault="00E34D68" w:rsidP="00E34D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 о результатах анализа состояния и перспектив развития системы образования за 2019 год публикуется на официальном сайте Управления образования администрации муниципального района имени Лазо в свободном доступе и адресован широкому кругу пользователей.</w:t>
      </w:r>
    </w:p>
    <w:p w:rsidR="00DF723A" w:rsidRPr="00A864F8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ab/>
      </w:r>
    </w:p>
    <w:p w:rsidR="00DF723A" w:rsidRPr="00A864F8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DF723A" w:rsidRPr="00A864F8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6F288A" w:rsidRPr="00A864F8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A864F8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 xml:space="preserve"> </w:t>
      </w: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864F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CB1E8E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864F8" w:rsidRDefault="00E34D68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Контакты</w:t>
      </w:r>
    </w:p>
    <w:p w:rsidR="006F288A" w:rsidRPr="00A864F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D68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Название: Управление образования администрации </w:t>
      </w:r>
    </w:p>
    <w:p w:rsidR="00E34D68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 имени Лазо</w:t>
      </w:r>
    </w:p>
    <w:p w:rsidR="00E34D68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Адрес: 682910,  Хабаровский край, район имени Лазо</w:t>
      </w:r>
    </w:p>
    <w:p w:rsidR="00E34D68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п. Переяславка, ул. Постышева, д. 15</w:t>
      </w:r>
    </w:p>
    <w:p w:rsidR="00E34D68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Руководитель: Абдулин Олег Михайлович</w:t>
      </w:r>
    </w:p>
    <w:p w:rsidR="00E34D68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Контактное лицо: Черепанов Дмитрий Георгиевич</w:t>
      </w:r>
    </w:p>
    <w:p w:rsidR="00E34D68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Телефон: 8(42154)21232</w:t>
      </w:r>
    </w:p>
    <w:p w:rsidR="006F288A" w:rsidRPr="00A864F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Почта: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obrlazo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@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ru</w:t>
      </w:r>
      <w:proofErr w:type="spellEnd"/>
    </w:p>
    <w:p w:rsidR="00913C2B" w:rsidRPr="00A864F8" w:rsidRDefault="00913C2B" w:rsidP="003366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Приоритетные направления развития </w:t>
      </w:r>
      <w:r w:rsidR="00336668"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системы </w:t>
      </w:r>
      <w:r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в муниципальном районе имени Лазо</w:t>
      </w:r>
      <w:r w:rsidR="004555A3"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</w:t>
      </w:r>
      <w:r w:rsidR="00C27420"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:rsidR="00913C2B" w:rsidRPr="00A864F8" w:rsidRDefault="005C46DF" w:rsidP="00913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Деят</w:t>
      </w:r>
      <w:r w:rsidR="001014DC" w:rsidRPr="00A864F8">
        <w:rPr>
          <w:rFonts w:ascii="Times New Roman" w:hAnsi="Times New Roman" w:cs="Times New Roman"/>
          <w:sz w:val="28"/>
          <w:szCs w:val="28"/>
        </w:rPr>
        <w:t xml:space="preserve">ельность Управления образования </w:t>
      </w:r>
      <w:r w:rsidRPr="00A864F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имени Лазо (далее </w:t>
      </w:r>
      <w:r w:rsidR="00BC3D1E" w:rsidRPr="00A864F8">
        <w:rPr>
          <w:rFonts w:ascii="Times New Roman" w:hAnsi="Times New Roman" w:cs="Times New Roman"/>
          <w:sz w:val="28"/>
          <w:szCs w:val="28"/>
        </w:rPr>
        <w:t>– Управление образования) в 201</w:t>
      </w:r>
      <w:r w:rsidR="00C27420" w:rsidRPr="00A864F8">
        <w:rPr>
          <w:rFonts w:ascii="Times New Roman" w:hAnsi="Times New Roman" w:cs="Times New Roman"/>
          <w:sz w:val="28"/>
          <w:szCs w:val="28"/>
        </w:rPr>
        <w:t>9</w:t>
      </w:r>
      <w:r w:rsidR="001014DC" w:rsidRPr="00A864F8">
        <w:rPr>
          <w:rFonts w:ascii="Times New Roman" w:hAnsi="Times New Roman" w:cs="Times New Roman"/>
          <w:sz w:val="28"/>
          <w:szCs w:val="28"/>
        </w:rPr>
        <w:t xml:space="preserve"> году осуществлялась </w:t>
      </w:r>
      <w:r w:rsidRPr="00A864F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014DC" w:rsidRPr="00A864F8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BC3D1E" w:rsidRPr="00A864F8">
        <w:rPr>
          <w:rFonts w:ascii="Times New Roman" w:eastAsia="Calibri" w:hAnsi="Times New Roman" w:cs="Times New Roman"/>
          <w:sz w:val="28"/>
          <w:szCs w:val="28"/>
        </w:rPr>
        <w:t>муниципальной программы «Развитие образования  муниципального района имени Лазо на 2017-202</w:t>
      </w:r>
      <w:r w:rsidR="005B0469" w:rsidRPr="00A864F8">
        <w:rPr>
          <w:rFonts w:ascii="Times New Roman" w:eastAsia="Calibri" w:hAnsi="Times New Roman" w:cs="Times New Roman"/>
          <w:sz w:val="28"/>
          <w:szCs w:val="28"/>
        </w:rPr>
        <w:t>0</w:t>
      </w:r>
      <w:r w:rsidR="00BC3D1E" w:rsidRPr="00A864F8">
        <w:rPr>
          <w:rFonts w:ascii="Times New Roman" w:eastAsia="Calibri" w:hAnsi="Times New Roman" w:cs="Times New Roman"/>
          <w:sz w:val="28"/>
          <w:szCs w:val="28"/>
        </w:rPr>
        <w:t xml:space="preserve"> годы» </w:t>
      </w:r>
      <w:r w:rsidR="003B05B3" w:rsidRPr="00A864F8">
        <w:rPr>
          <w:rFonts w:ascii="Times New Roman" w:hAnsi="Times New Roman" w:cs="Times New Roman"/>
          <w:sz w:val="28"/>
          <w:szCs w:val="28"/>
        </w:rPr>
        <w:t>(</w:t>
      </w:r>
      <w:r w:rsidR="00BC3D1E" w:rsidRPr="00A864F8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B05B3" w:rsidRPr="00A864F8">
        <w:rPr>
          <w:rFonts w:ascii="Times New Roman" w:hAnsi="Times New Roman" w:cs="Times New Roman"/>
          <w:sz w:val="28"/>
          <w:szCs w:val="28"/>
        </w:rPr>
        <w:t>постановление</w:t>
      </w:r>
      <w:r w:rsidR="00BC3D1E" w:rsidRPr="00A864F8">
        <w:rPr>
          <w:rFonts w:ascii="Times New Roman" w:hAnsi="Times New Roman" w:cs="Times New Roman"/>
          <w:sz w:val="28"/>
          <w:szCs w:val="28"/>
        </w:rPr>
        <w:t>м</w:t>
      </w:r>
      <w:r w:rsidR="003B05B3" w:rsidRPr="00A864F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имени Лазо от </w:t>
      </w:r>
      <w:r w:rsidR="00222F02" w:rsidRPr="00A864F8">
        <w:rPr>
          <w:rFonts w:ascii="Times New Roman" w:hAnsi="Times New Roman" w:cs="Times New Roman"/>
          <w:sz w:val="28"/>
          <w:szCs w:val="28"/>
        </w:rPr>
        <w:t xml:space="preserve"> 20.</w:t>
      </w:r>
      <w:r w:rsidR="005B0469" w:rsidRPr="00A864F8">
        <w:rPr>
          <w:rFonts w:ascii="Times New Roman" w:hAnsi="Times New Roman" w:cs="Times New Roman"/>
          <w:sz w:val="28"/>
          <w:szCs w:val="28"/>
        </w:rPr>
        <w:t>1</w:t>
      </w:r>
      <w:r w:rsidR="001A4C24" w:rsidRPr="00A864F8">
        <w:rPr>
          <w:rFonts w:ascii="Times New Roman" w:hAnsi="Times New Roman" w:cs="Times New Roman"/>
          <w:sz w:val="28"/>
          <w:szCs w:val="28"/>
        </w:rPr>
        <w:t>0</w:t>
      </w:r>
      <w:r w:rsidR="00222F02" w:rsidRPr="00A864F8">
        <w:rPr>
          <w:rFonts w:ascii="Times New Roman" w:hAnsi="Times New Roman" w:cs="Times New Roman"/>
          <w:sz w:val="28"/>
          <w:szCs w:val="28"/>
        </w:rPr>
        <w:t>.20</w:t>
      </w:r>
      <w:r w:rsidR="001A4C24" w:rsidRPr="00A864F8">
        <w:rPr>
          <w:rFonts w:ascii="Times New Roman" w:hAnsi="Times New Roman" w:cs="Times New Roman"/>
          <w:sz w:val="28"/>
          <w:szCs w:val="28"/>
        </w:rPr>
        <w:t>16</w:t>
      </w:r>
      <w:r w:rsidR="00222F02" w:rsidRPr="00A864F8">
        <w:rPr>
          <w:rFonts w:ascii="Times New Roman" w:hAnsi="Times New Roman" w:cs="Times New Roman"/>
          <w:sz w:val="28"/>
          <w:szCs w:val="28"/>
        </w:rPr>
        <w:t xml:space="preserve"> № </w:t>
      </w:r>
      <w:r w:rsidR="001A4C24" w:rsidRPr="00A864F8">
        <w:rPr>
          <w:rFonts w:ascii="Times New Roman" w:hAnsi="Times New Roman" w:cs="Times New Roman"/>
          <w:sz w:val="28"/>
          <w:szCs w:val="28"/>
        </w:rPr>
        <w:t>744</w:t>
      </w:r>
      <w:r w:rsidR="00222F02" w:rsidRPr="00A864F8">
        <w:rPr>
          <w:rFonts w:ascii="Times New Roman" w:hAnsi="Times New Roman" w:cs="Times New Roman"/>
          <w:sz w:val="28"/>
          <w:szCs w:val="28"/>
        </w:rPr>
        <w:t>-па</w:t>
      </w:r>
      <w:r w:rsidR="003B05B3" w:rsidRPr="00A864F8">
        <w:rPr>
          <w:rFonts w:ascii="Times New Roman" w:hAnsi="Times New Roman" w:cs="Times New Roman"/>
          <w:sz w:val="28"/>
          <w:szCs w:val="28"/>
        </w:rPr>
        <w:t>)</w:t>
      </w:r>
      <w:r w:rsidRPr="00A864F8">
        <w:rPr>
          <w:rFonts w:ascii="Times New Roman" w:hAnsi="Times New Roman" w:cs="Times New Roman"/>
          <w:sz w:val="28"/>
          <w:szCs w:val="28"/>
        </w:rPr>
        <w:t xml:space="preserve"> </w:t>
      </w:r>
      <w:r w:rsidR="00913C2B" w:rsidRPr="00A864F8">
        <w:rPr>
          <w:rFonts w:ascii="Times New Roman" w:hAnsi="Times New Roman" w:cs="Times New Roman"/>
          <w:sz w:val="28"/>
          <w:szCs w:val="28"/>
        </w:rPr>
        <w:t xml:space="preserve">(далее – Программа). </w:t>
      </w:r>
      <w:r w:rsidR="003B05B3" w:rsidRPr="00A86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3FD" w:rsidRPr="00A864F8" w:rsidRDefault="00C0341F" w:rsidP="00C03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Общий объем финансирования на реализацию Программы в 201</w:t>
      </w:r>
      <w:r w:rsidR="005E4196" w:rsidRPr="00A864F8">
        <w:rPr>
          <w:rFonts w:ascii="Times New Roman" w:hAnsi="Times New Roman" w:cs="Times New Roman"/>
          <w:sz w:val="28"/>
          <w:szCs w:val="28"/>
        </w:rPr>
        <w:t>9</w:t>
      </w:r>
      <w:r w:rsidRPr="00A864F8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5E4196" w:rsidRPr="00A864F8">
        <w:rPr>
          <w:rFonts w:ascii="Times New Roman" w:eastAsia="Calibri" w:hAnsi="Times New Roman" w:cs="Times New Roman"/>
          <w:sz w:val="28"/>
          <w:szCs w:val="28"/>
        </w:rPr>
        <w:t>1325023,7 тыс. рублей</w:t>
      </w:r>
      <w:r w:rsidR="002830EB" w:rsidRPr="00A864F8">
        <w:rPr>
          <w:rFonts w:ascii="Times New Roman" w:hAnsi="Times New Roman" w:cs="Times New Roman"/>
          <w:sz w:val="28"/>
          <w:szCs w:val="28"/>
        </w:rPr>
        <w:t xml:space="preserve">. </w:t>
      </w:r>
      <w:r w:rsidRPr="00A864F8">
        <w:rPr>
          <w:rFonts w:ascii="Times New Roman" w:hAnsi="Times New Roman" w:cs="Times New Roman"/>
          <w:sz w:val="28"/>
          <w:szCs w:val="28"/>
        </w:rPr>
        <w:t>Общий кассовый расход за 201</w:t>
      </w:r>
      <w:r w:rsidR="005E4196" w:rsidRPr="00A864F8">
        <w:rPr>
          <w:rFonts w:ascii="Times New Roman" w:hAnsi="Times New Roman" w:cs="Times New Roman"/>
          <w:sz w:val="28"/>
          <w:szCs w:val="28"/>
        </w:rPr>
        <w:t>9</w:t>
      </w:r>
      <w:r w:rsidRPr="00A864F8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="005E4196" w:rsidRPr="00A864F8">
        <w:rPr>
          <w:rFonts w:ascii="Times New Roman" w:hAnsi="Times New Roman" w:cs="Times New Roman"/>
          <w:sz w:val="28"/>
          <w:szCs w:val="28"/>
        </w:rPr>
        <w:t xml:space="preserve"> </w:t>
      </w:r>
      <w:r w:rsidR="005E4196" w:rsidRPr="00A864F8">
        <w:rPr>
          <w:rFonts w:ascii="Times New Roman" w:eastAsia="Calibri" w:hAnsi="Times New Roman" w:cs="Times New Roman"/>
          <w:sz w:val="28"/>
          <w:szCs w:val="28"/>
        </w:rPr>
        <w:t>1325023,7 тыс. рублей или 100 % от общего годового объема (</w:t>
      </w:r>
      <w:r w:rsidR="002830EB" w:rsidRPr="00A864F8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Pr="00A864F8">
        <w:rPr>
          <w:rFonts w:ascii="Times New Roman" w:hAnsi="Times New Roman" w:cs="Times New Roman"/>
          <w:sz w:val="28"/>
          <w:szCs w:val="28"/>
        </w:rPr>
        <w:t>1160283,8 тыс. рублей или 99,6 % от общего годового объема</w:t>
      </w:r>
      <w:r w:rsidR="002830EB" w:rsidRPr="00A864F8">
        <w:rPr>
          <w:rFonts w:ascii="Times New Roman" w:hAnsi="Times New Roman" w:cs="Times New Roman"/>
          <w:sz w:val="28"/>
          <w:szCs w:val="28"/>
        </w:rPr>
        <w:t>)</w:t>
      </w:r>
      <w:r w:rsidRPr="00A864F8">
        <w:rPr>
          <w:rFonts w:ascii="Times New Roman" w:hAnsi="Times New Roman" w:cs="Times New Roman"/>
          <w:sz w:val="28"/>
          <w:szCs w:val="28"/>
        </w:rPr>
        <w:t xml:space="preserve">. </w:t>
      </w:r>
      <w:r w:rsidR="006E04E0" w:rsidRPr="00A864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73A5" w:rsidRPr="00A864F8" w:rsidRDefault="00AB1FCA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Система образования муниципального района направлена на  обеспечение доступного и качественного образования для всех детей, проживающих на территории района, с учетом их индивидуальных возможностей.</w:t>
      </w:r>
    </w:p>
    <w:p w:rsidR="00A37096" w:rsidRPr="00A864F8" w:rsidRDefault="00C0341F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Р</w:t>
      </w:r>
      <w:r w:rsidR="00A37096" w:rsidRPr="00A864F8">
        <w:rPr>
          <w:rFonts w:ascii="Times New Roman" w:hAnsi="Times New Roman" w:cs="Times New Roman"/>
          <w:sz w:val="28"/>
          <w:szCs w:val="28"/>
        </w:rPr>
        <w:t>егиональны</w:t>
      </w:r>
      <w:r w:rsidRPr="00A864F8">
        <w:rPr>
          <w:rFonts w:ascii="Times New Roman" w:hAnsi="Times New Roman" w:cs="Times New Roman"/>
          <w:sz w:val="28"/>
          <w:szCs w:val="28"/>
        </w:rPr>
        <w:t xml:space="preserve">е </w:t>
      </w:r>
      <w:r w:rsidR="00A37096" w:rsidRPr="00A864F8">
        <w:rPr>
          <w:rFonts w:ascii="Times New Roman" w:hAnsi="Times New Roman" w:cs="Times New Roman"/>
          <w:sz w:val="28"/>
          <w:szCs w:val="28"/>
        </w:rPr>
        <w:t>проект</w:t>
      </w:r>
      <w:r w:rsidRPr="00A864F8">
        <w:rPr>
          <w:rFonts w:ascii="Times New Roman" w:hAnsi="Times New Roman" w:cs="Times New Roman"/>
          <w:sz w:val="28"/>
          <w:szCs w:val="28"/>
        </w:rPr>
        <w:t xml:space="preserve">ы национального проекта «Образование» </w:t>
      </w:r>
      <w:r w:rsidR="00A37096" w:rsidRPr="00A864F8">
        <w:rPr>
          <w:rFonts w:ascii="Times New Roman" w:hAnsi="Times New Roman" w:cs="Times New Roman"/>
          <w:sz w:val="28"/>
          <w:szCs w:val="28"/>
        </w:rPr>
        <w:t>(«Современная школа», «Цифровая образовательная с</w:t>
      </w:r>
      <w:r w:rsidRPr="00A864F8">
        <w:rPr>
          <w:rFonts w:ascii="Times New Roman" w:hAnsi="Times New Roman" w:cs="Times New Roman"/>
          <w:sz w:val="28"/>
          <w:szCs w:val="28"/>
        </w:rPr>
        <w:t xml:space="preserve">реда», «Успех каждого ребенка», </w:t>
      </w:r>
      <w:r w:rsidR="00A37096" w:rsidRPr="00A864F8">
        <w:rPr>
          <w:rFonts w:ascii="Times New Roman" w:hAnsi="Times New Roman" w:cs="Times New Roman"/>
          <w:sz w:val="28"/>
          <w:szCs w:val="28"/>
        </w:rPr>
        <w:t>«Поддержка семей, имеющи</w:t>
      </w:r>
      <w:r w:rsidRPr="00A864F8">
        <w:rPr>
          <w:rFonts w:ascii="Times New Roman" w:hAnsi="Times New Roman" w:cs="Times New Roman"/>
          <w:sz w:val="28"/>
          <w:szCs w:val="28"/>
        </w:rPr>
        <w:t xml:space="preserve">х детей», «Учитель будущего»), направленные </w:t>
      </w:r>
      <w:r w:rsidR="00A37096" w:rsidRPr="00A864F8">
        <w:rPr>
          <w:rFonts w:ascii="Times New Roman" w:hAnsi="Times New Roman" w:cs="Times New Roman"/>
          <w:sz w:val="28"/>
          <w:szCs w:val="28"/>
        </w:rPr>
        <w:t>на развитие непосредственно общего образования</w:t>
      </w:r>
      <w:r w:rsidRPr="00A864F8">
        <w:rPr>
          <w:rFonts w:ascii="Times New Roman" w:hAnsi="Times New Roman" w:cs="Times New Roman"/>
          <w:sz w:val="28"/>
          <w:szCs w:val="28"/>
        </w:rPr>
        <w:t>,</w:t>
      </w:r>
      <w:r w:rsidR="00A37096" w:rsidRPr="00A864F8">
        <w:rPr>
          <w:rFonts w:ascii="Times New Roman" w:hAnsi="Times New Roman" w:cs="Times New Roman"/>
          <w:sz w:val="28"/>
          <w:szCs w:val="28"/>
        </w:rPr>
        <w:t xml:space="preserve"> </w:t>
      </w:r>
      <w:r w:rsidR="005F5862" w:rsidRPr="00A864F8">
        <w:rPr>
          <w:rFonts w:ascii="Times New Roman" w:hAnsi="Times New Roman" w:cs="Times New Roman"/>
          <w:sz w:val="28"/>
          <w:szCs w:val="28"/>
        </w:rPr>
        <w:t xml:space="preserve">были определены </w:t>
      </w:r>
      <w:r w:rsidR="00A37096" w:rsidRPr="00A864F8">
        <w:rPr>
          <w:rFonts w:ascii="Times New Roman" w:hAnsi="Times New Roman" w:cs="Times New Roman"/>
          <w:sz w:val="28"/>
          <w:szCs w:val="28"/>
        </w:rPr>
        <w:t>ориентиром для выстраивания стратегии развития муниципальной системы образования</w:t>
      </w:r>
      <w:r w:rsidR="00A8515C" w:rsidRPr="00A864F8">
        <w:rPr>
          <w:rFonts w:ascii="Times New Roman" w:hAnsi="Times New Roman" w:cs="Times New Roman"/>
          <w:sz w:val="28"/>
          <w:szCs w:val="28"/>
        </w:rPr>
        <w:t xml:space="preserve"> на 2018</w:t>
      </w:r>
      <w:r w:rsidR="004A218E" w:rsidRPr="00A864F8">
        <w:rPr>
          <w:rFonts w:ascii="Times New Roman" w:hAnsi="Times New Roman" w:cs="Times New Roman"/>
          <w:sz w:val="28"/>
          <w:szCs w:val="28"/>
        </w:rPr>
        <w:t>–</w:t>
      </w:r>
      <w:r w:rsidR="00A8515C" w:rsidRPr="00A864F8">
        <w:rPr>
          <w:rFonts w:ascii="Times New Roman" w:hAnsi="Times New Roman" w:cs="Times New Roman"/>
          <w:sz w:val="28"/>
          <w:szCs w:val="28"/>
        </w:rPr>
        <w:t>2024 годы</w:t>
      </w:r>
      <w:r w:rsidR="00A37096" w:rsidRPr="00A864F8">
        <w:rPr>
          <w:rFonts w:ascii="Times New Roman" w:hAnsi="Times New Roman" w:cs="Times New Roman"/>
          <w:sz w:val="28"/>
          <w:szCs w:val="28"/>
        </w:rPr>
        <w:t>.</w:t>
      </w:r>
    </w:p>
    <w:p w:rsidR="00D713FD" w:rsidRPr="00A864F8" w:rsidRDefault="00D713FD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Итогом  работы в 201</w:t>
      </w:r>
      <w:r w:rsidR="004A218E" w:rsidRPr="00A864F8">
        <w:rPr>
          <w:rFonts w:ascii="Times New Roman" w:eastAsia="Calibri" w:hAnsi="Times New Roman" w:cs="Times New Roman"/>
          <w:sz w:val="28"/>
          <w:szCs w:val="28"/>
        </w:rPr>
        <w:t>9</w:t>
      </w:r>
      <w:r w:rsidR="00A8515C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64F8">
        <w:rPr>
          <w:rFonts w:ascii="Times New Roman" w:eastAsia="Calibri" w:hAnsi="Times New Roman" w:cs="Times New Roman"/>
          <w:sz w:val="28"/>
          <w:szCs w:val="28"/>
        </w:rPr>
        <w:t>году стало достижение значительных результатов по основным направлениям развития отрасли, положительная оценка населением качества образовательных услуг, выполнение задач, поставленных в указах Президента Российской Федерации</w:t>
      </w:r>
      <w:r w:rsidR="00697DFC" w:rsidRPr="00A864F8">
        <w:rPr>
          <w:rFonts w:ascii="Times New Roman" w:eastAsia="Calibri" w:hAnsi="Times New Roman" w:cs="Times New Roman"/>
          <w:sz w:val="28"/>
          <w:szCs w:val="28"/>
        </w:rPr>
        <w:t>, национальн</w:t>
      </w:r>
      <w:r w:rsidR="00EA1E95" w:rsidRPr="00A864F8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697DFC" w:rsidRPr="00A864F8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EA1E95" w:rsidRPr="00A864F8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EA1E95" w:rsidRPr="00A864F8">
        <w:rPr>
          <w:rFonts w:ascii="Times New Roman" w:hAnsi="Times New Roman" w:cs="Times New Roman"/>
          <w:sz w:val="28"/>
          <w:szCs w:val="28"/>
        </w:rPr>
        <w:t>«Образование»</w:t>
      </w:r>
      <w:r w:rsidR="00697DFC" w:rsidRPr="00A864F8">
        <w:rPr>
          <w:rFonts w:ascii="Times New Roman" w:eastAsia="Calibri" w:hAnsi="Times New Roman" w:cs="Times New Roman"/>
          <w:sz w:val="28"/>
          <w:szCs w:val="28"/>
        </w:rPr>
        <w:t>,</w:t>
      </w:r>
      <w:r w:rsidR="004A218E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DFC" w:rsidRPr="00A864F8">
        <w:rPr>
          <w:rFonts w:ascii="Times New Roman" w:eastAsia="Calibri" w:hAnsi="Times New Roman" w:cs="Times New Roman"/>
          <w:sz w:val="28"/>
          <w:szCs w:val="28"/>
        </w:rPr>
        <w:t xml:space="preserve">федеральных, краевых и </w:t>
      </w:r>
      <w:r w:rsidR="00EA1E95" w:rsidRPr="00A864F8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A36047" w:rsidRPr="00A864F8">
        <w:rPr>
          <w:rFonts w:ascii="Times New Roman" w:eastAsia="Calibri" w:hAnsi="Times New Roman" w:cs="Times New Roman"/>
          <w:sz w:val="28"/>
          <w:szCs w:val="28"/>
        </w:rPr>
        <w:t>программах</w:t>
      </w:r>
      <w:r w:rsidRPr="00A864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C2B" w:rsidRPr="00A864F8" w:rsidRDefault="00913C2B" w:rsidP="00B865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доступности образования в муниципальном районе имени Лазо</w:t>
      </w:r>
      <w:bookmarkStart w:id="0" w:name="_Toc357768779"/>
    </w:p>
    <w:p w:rsidR="00913C2B" w:rsidRPr="00A864F8" w:rsidRDefault="00913C2B" w:rsidP="00B865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Сеть учреждений образования и контингент обучающихся и воспитанников</w:t>
      </w:r>
      <w:bookmarkEnd w:id="0"/>
    </w:p>
    <w:p w:rsidR="00E54D00" w:rsidRPr="00A864F8" w:rsidRDefault="00BF1193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В 201</w:t>
      </w:r>
      <w:r w:rsidR="00C05856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7015BD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 услуг</w:t>
      </w:r>
      <w:r w:rsidR="00CF273C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дошкольного образования в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ДОО</w:t>
      </w:r>
      <w:r w:rsidR="007015BD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было охвачено</w:t>
      </w:r>
      <w:r w:rsidR="008D0476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015BD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D0476" w:rsidRPr="00A864F8">
        <w:rPr>
          <w:rFonts w:ascii="Times New Roman" w:eastAsia="Calibri" w:hAnsi="Times New Roman" w:cs="Times New Roman"/>
          <w:sz w:val="28"/>
          <w:szCs w:val="28"/>
        </w:rPr>
        <w:t>2718 детей дошкольного возраста, что составляет 84,6 % от общего количества детей в возрасте от 1 года до 7 лет (2018 г. – 2699 детей, 82,4 % соответственно)</w:t>
      </w:r>
      <w:r w:rsidR="008D0476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7015BD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системе </w:t>
      </w:r>
      <w:r w:rsidR="009D5EBA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дошкольного образования </w:t>
      </w:r>
      <w:r w:rsidR="002530E3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трудилось </w:t>
      </w:r>
      <w:r w:rsidR="00E54D00" w:rsidRPr="00A864F8">
        <w:rPr>
          <w:rFonts w:ascii="Times New Roman" w:hAnsi="Times New Roman"/>
          <w:sz w:val="28"/>
          <w:szCs w:val="28"/>
        </w:rPr>
        <w:t>6</w:t>
      </w:r>
      <w:r w:rsidR="002530E3" w:rsidRPr="00A864F8">
        <w:rPr>
          <w:rFonts w:ascii="Times New Roman" w:hAnsi="Times New Roman"/>
          <w:sz w:val="28"/>
          <w:szCs w:val="28"/>
        </w:rPr>
        <w:t>57</w:t>
      </w:r>
      <w:r w:rsidR="00E54D00" w:rsidRPr="00A864F8">
        <w:rPr>
          <w:rFonts w:ascii="Times New Roman" w:hAnsi="Times New Roman"/>
          <w:sz w:val="28"/>
          <w:szCs w:val="28"/>
        </w:rPr>
        <w:t xml:space="preserve"> работников (201</w:t>
      </w:r>
      <w:r w:rsidR="004B7E87" w:rsidRPr="00A864F8">
        <w:rPr>
          <w:rFonts w:ascii="Times New Roman" w:hAnsi="Times New Roman"/>
          <w:sz w:val="28"/>
          <w:szCs w:val="28"/>
        </w:rPr>
        <w:t>8</w:t>
      </w:r>
      <w:r w:rsidR="00E54D00" w:rsidRPr="00A864F8">
        <w:rPr>
          <w:rFonts w:ascii="Times New Roman" w:hAnsi="Times New Roman"/>
          <w:sz w:val="28"/>
          <w:szCs w:val="28"/>
        </w:rPr>
        <w:t xml:space="preserve"> г. – </w:t>
      </w:r>
      <w:r w:rsidR="004B7E87" w:rsidRPr="00A864F8">
        <w:rPr>
          <w:rFonts w:ascii="Times New Roman" w:hAnsi="Times New Roman"/>
          <w:sz w:val="28"/>
          <w:szCs w:val="28"/>
        </w:rPr>
        <w:t>648</w:t>
      </w:r>
      <w:r w:rsidR="00E54D00" w:rsidRPr="00A864F8">
        <w:rPr>
          <w:rFonts w:ascii="Times New Roman" w:hAnsi="Times New Roman"/>
          <w:sz w:val="28"/>
          <w:szCs w:val="28"/>
        </w:rPr>
        <w:t>). В том числе – 20</w:t>
      </w:r>
      <w:r w:rsidR="002530E3" w:rsidRPr="00A864F8">
        <w:rPr>
          <w:rFonts w:ascii="Times New Roman" w:hAnsi="Times New Roman"/>
          <w:sz w:val="28"/>
          <w:szCs w:val="28"/>
        </w:rPr>
        <w:t>6</w:t>
      </w:r>
      <w:r w:rsidR="00E54D00" w:rsidRPr="00A864F8">
        <w:rPr>
          <w:rFonts w:ascii="Times New Roman" w:hAnsi="Times New Roman"/>
          <w:sz w:val="28"/>
          <w:szCs w:val="28"/>
        </w:rPr>
        <w:t xml:space="preserve"> педагог</w:t>
      </w:r>
      <w:r w:rsidR="002530E3" w:rsidRPr="00A864F8">
        <w:rPr>
          <w:rFonts w:ascii="Times New Roman" w:hAnsi="Times New Roman"/>
          <w:sz w:val="28"/>
          <w:szCs w:val="28"/>
        </w:rPr>
        <w:t>ов</w:t>
      </w:r>
      <w:r w:rsidR="00E54D00" w:rsidRPr="00A864F8">
        <w:rPr>
          <w:rFonts w:ascii="Times New Roman" w:hAnsi="Times New Roman"/>
          <w:sz w:val="28"/>
          <w:szCs w:val="28"/>
        </w:rPr>
        <w:t xml:space="preserve"> (201</w:t>
      </w:r>
      <w:r w:rsidR="002530E3" w:rsidRPr="00A864F8">
        <w:rPr>
          <w:rFonts w:ascii="Times New Roman" w:hAnsi="Times New Roman"/>
          <w:sz w:val="28"/>
          <w:szCs w:val="28"/>
        </w:rPr>
        <w:t>8</w:t>
      </w:r>
      <w:r w:rsidR="00E54D00" w:rsidRPr="00A864F8">
        <w:rPr>
          <w:rFonts w:ascii="Times New Roman" w:hAnsi="Times New Roman"/>
          <w:sz w:val="28"/>
          <w:szCs w:val="28"/>
        </w:rPr>
        <w:t xml:space="preserve"> г. – 20</w:t>
      </w:r>
      <w:r w:rsidR="002530E3" w:rsidRPr="00A864F8">
        <w:rPr>
          <w:rFonts w:ascii="Times New Roman" w:hAnsi="Times New Roman"/>
          <w:sz w:val="28"/>
          <w:szCs w:val="28"/>
        </w:rPr>
        <w:t>4</w:t>
      </w:r>
      <w:r w:rsidR="00E54D00" w:rsidRPr="00A864F8">
        <w:rPr>
          <w:rFonts w:ascii="Times New Roman" w:hAnsi="Times New Roman"/>
          <w:sz w:val="28"/>
          <w:szCs w:val="28"/>
        </w:rPr>
        <w:t>), из них 16</w:t>
      </w:r>
      <w:r w:rsidR="002530E3" w:rsidRPr="00A864F8">
        <w:rPr>
          <w:rFonts w:ascii="Times New Roman" w:hAnsi="Times New Roman"/>
          <w:sz w:val="28"/>
          <w:szCs w:val="28"/>
        </w:rPr>
        <w:t>3</w:t>
      </w:r>
      <w:r w:rsidR="00E54D00" w:rsidRPr="00A864F8">
        <w:rPr>
          <w:rFonts w:ascii="Times New Roman" w:hAnsi="Times New Roman"/>
          <w:sz w:val="28"/>
          <w:szCs w:val="28"/>
        </w:rPr>
        <w:t xml:space="preserve"> воспитателя (201</w:t>
      </w:r>
      <w:r w:rsidR="002530E3" w:rsidRPr="00A864F8">
        <w:rPr>
          <w:rFonts w:ascii="Times New Roman" w:hAnsi="Times New Roman"/>
          <w:sz w:val="28"/>
          <w:szCs w:val="28"/>
        </w:rPr>
        <w:t>8</w:t>
      </w:r>
      <w:r w:rsidR="00E54D00" w:rsidRPr="00A864F8">
        <w:rPr>
          <w:rFonts w:ascii="Times New Roman" w:hAnsi="Times New Roman"/>
          <w:sz w:val="28"/>
          <w:szCs w:val="28"/>
        </w:rPr>
        <w:t xml:space="preserve"> г. – 162), 4</w:t>
      </w:r>
      <w:r w:rsidR="002530E3" w:rsidRPr="00A864F8">
        <w:rPr>
          <w:rFonts w:ascii="Times New Roman" w:hAnsi="Times New Roman"/>
          <w:sz w:val="28"/>
          <w:szCs w:val="28"/>
        </w:rPr>
        <w:t>3</w:t>
      </w:r>
      <w:r w:rsidR="00E54D00" w:rsidRPr="00A864F8">
        <w:rPr>
          <w:rFonts w:ascii="Times New Roman" w:hAnsi="Times New Roman"/>
          <w:sz w:val="28"/>
          <w:szCs w:val="28"/>
        </w:rPr>
        <w:t xml:space="preserve"> педагогических работника (201</w:t>
      </w:r>
      <w:r w:rsidR="002530E3" w:rsidRPr="00A864F8">
        <w:rPr>
          <w:rFonts w:ascii="Times New Roman" w:hAnsi="Times New Roman"/>
          <w:sz w:val="28"/>
          <w:szCs w:val="28"/>
        </w:rPr>
        <w:t>8</w:t>
      </w:r>
      <w:r w:rsidR="00E54D00" w:rsidRPr="00A864F8">
        <w:rPr>
          <w:rFonts w:ascii="Times New Roman" w:hAnsi="Times New Roman"/>
          <w:sz w:val="28"/>
          <w:szCs w:val="28"/>
        </w:rPr>
        <w:t xml:space="preserve"> г. – </w:t>
      </w:r>
      <w:r w:rsidR="002530E3" w:rsidRPr="00A864F8">
        <w:rPr>
          <w:rFonts w:ascii="Times New Roman" w:hAnsi="Times New Roman"/>
          <w:sz w:val="28"/>
          <w:szCs w:val="28"/>
        </w:rPr>
        <w:t>42</w:t>
      </w:r>
      <w:r w:rsidR="00E54D00" w:rsidRPr="00A864F8">
        <w:rPr>
          <w:rFonts w:ascii="Times New Roman" w:hAnsi="Times New Roman"/>
          <w:sz w:val="28"/>
          <w:szCs w:val="28"/>
        </w:rPr>
        <w:t>)</w:t>
      </w:r>
      <w:r w:rsidR="00E54D00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015BD" w:rsidRPr="00A864F8" w:rsidRDefault="007015BD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Дополнительно</w:t>
      </w:r>
      <w:r w:rsidR="004469C5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образование детей обеспечивал</w:t>
      </w:r>
      <w:r w:rsidR="00E54D00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 </w:t>
      </w:r>
      <w:r w:rsidR="00913C2B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E54D00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3C2B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образования</w:t>
      </w:r>
      <w:r w:rsidR="00E54D00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Центр развития творчества детей</w:t>
      </w:r>
      <w:r w:rsidR="00E54D00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юношества  р.п. Переяславка. </w:t>
      </w:r>
      <w:r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Общая численность сотрудников – </w:t>
      </w:r>
      <w:r w:rsidR="00E36C61" w:rsidRPr="00A864F8">
        <w:rPr>
          <w:rFonts w:ascii="Times New Roman" w:hAnsi="Times New Roman"/>
          <w:sz w:val="28"/>
          <w:szCs w:val="28"/>
        </w:rPr>
        <w:t>9</w:t>
      </w:r>
      <w:r w:rsidR="00E54D00" w:rsidRPr="00A864F8">
        <w:rPr>
          <w:rFonts w:ascii="Times New Roman" w:hAnsi="Times New Roman"/>
          <w:sz w:val="28"/>
          <w:szCs w:val="28"/>
        </w:rPr>
        <w:t xml:space="preserve"> человек (201</w:t>
      </w:r>
      <w:r w:rsidR="00E36C61" w:rsidRPr="00A864F8">
        <w:rPr>
          <w:rFonts w:ascii="Times New Roman" w:hAnsi="Times New Roman"/>
          <w:sz w:val="28"/>
          <w:szCs w:val="28"/>
        </w:rPr>
        <w:t>8</w:t>
      </w:r>
      <w:r w:rsidR="00E54D00" w:rsidRPr="00A864F8">
        <w:rPr>
          <w:rFonts w:ascii="Times New Roman" w:hAnsi="Times New Roman"/>
          <w:sz w:val="28"/>
          <w:szCs w:val="28"/>
        </w:rPr>
        <w:t xml:space="preserve"> г. – 1</w:t>
      </w:r>
      <w:r w:rsidR="00E36C61" w:rsidRPr="00A864F8">
        <w:rPr>
          <w:rFonts w:ascii="Times New Roman" w:hAnsi="Times New Roman"/>
          <w:sz w:val="28"/>
          <w:szCs w:val="28"/>
        </w:rPr>
        <w:t>1</w:t>
      </w:r>
      <w:r w:rsidR="00E54D00" w:rsidRPr="00A864F8">
        <w:rPr>
          <w:rFonts w:ascii="Times New Roman" w:hAnsi="Times New Roman"/>
          <w:sz w:val="28"/>
          <w:szCs w:val="28"/>
        </w:rPr>
        <w:t>). В том числе – 7 педагогов (201</w:t>
      </w:r>
      <w:r w:rsidR="00E36C61" w:rsidRPr="00A864F8">
        <w:rPr>
          <w:rFonts w:ascii="Times New Roman" w:hAnsi="Times New Roman"/>
          <w:sz w:val="28"/>
          <w:szCs w:val="28"/>
        </w:rPr>
        <w:t>8</w:t>
      </w:r>
      <w:r w:rsidR="00E54D00" w:rsidRPr="00A864F8">
        <w:rPr>
          <w:rFonts w:ascii="Times New Roman" w:hAnsi="Times New Roman"/>
          <w:sz w:val="28"/>
          <w:szCs w:val="28"/>
        </w:rPr>
        <w:t xml:space="preserve"> г. – 7), 2 руководителя (201</w:t>
      </w:r>
      <w:r w:rsidR="00E36C61" w:rsidRPr="00A864F8">
        <w:rPr>
          <w:rFonts w:ascii="Times New Roman" w:hAnsi="Times New Roman"/>
          <w:sz w:val="28"/>
          <w:szCs w:val="28"/>
        </w:rPr>
        <w:t>8</w:t>
      </w:r>
      <w:r w:rsidR="00E54D00" w:rsidRPr="00A864F8">
        <w:rPr>
          <w:rFonts w:ascii="Times New Roman" w:hAnsi="Times New Roman"/>
          <w:sz w:val="28"/>
          <w:szCs w:val="28"/>
        </w:rPr>
        <w:t xml:space="preserve"> г. – 2)</w:t>
      </w:r>
      <w:r w:rsidR="004469C5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="00DE33EF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учреждени</w:t>
      </w:r>
      <w:r w:rsidR="003B2753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DE33EF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работало </w:t>
      </w:r>
      <w:r w:rsidR="002333B1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50</w:t>
      </w:r>
      <w:r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</w:t>
      </w:r>
      <w:r w:rsidR="004469C5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нени</w:t>
      </w:r>
      <w:r w:rsidR="003B2753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й</w:t>
      </w:r>
      <w:r w:rsidR="004469C5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в которых занималось </w:t>
      </w:r>
      <w:r w:rsidR="003B2753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="002333B1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95</w:t>
      </w:r>
      <w:r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воспитанников</w:t>
      </w:r>
      <w:r w:rsidR="002333B1"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(2018 г. – 49 объединений, 710 воспитанников)</w:t>
      </w:r>
      <w:r w:rsidRPr="00A864F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7C73A5" w:rsidRPr="00A864F8" w:rsidRDefault="007C73A5" w:rsidP="007C7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Сеть учреждений образования в муниципальном районе имени Лазо (далее – муниципальный район)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на конец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2333B1" w:rsidRPr="00A864F8">
        <w:rPr>
          <w:rFonts w:ascii="Times New Roman" w:hAnsi="Times New Roman"/>
          <w:sz w:val="28"/>
          <w:szCs w:val="28"/>
          <w:lang w:eastAsia="ru-RU"/>
        </w:rPr>
        <w:t>9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состояла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из 29 дневных общеобразовательных школ, в которых обучалось</w:t>
      </w:r>
      <w:r w:rsidR="002333B1" w:rsidRPr="00A864F8">
        <w:rPr>
          <w:rFonts w:ascii="Times New Roman" w:hAnsi="Times New Roman"/>
          <w:sz w:val="28"/>
          <w:szCs w:val="28"/>
          <w:lang w:eastAsia="ru-RU"/>
        </w:rPr>
        <w:t xml:space="preserve"> 550</w:t>
      </w:r>
      <w:r w:rsidR="002C3F51" w:rsidRPr="00A864F8"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A864F8">
        <w:rPr>
          <w:rFonts w:ascii="Times New Roman" w:hAnsi="Times New Roman"/>
          <w:sz w:val="28"/>
          <w:szCs w:val="28"/>
          <w:lang w:eastAsia="ru-RU"/>
        </w:rPr>
        <w:t>учащихся по дневной форме обучения (201</w:t>
      </w:r>
      <w:r w:rsidR="002333B1" w:rsidRPr="00A864F8">
        <w:rPr>
          <w:rFonts w:ascii="Times New Roman" w:hAnsi="Times New Roman"/>
          <w:sz w:val="28"/>
          <w:szCs w:val="28"/>
          <w:lang w:eastAsia="ru-RU"/>
        </w:rPr>
        <w:t>8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г. – 29/</w:t>
      </w:r>
      <w:r w:rsidR="002333B1" w:rsidRPr="00A864F8">
        <w:rPr>
          <w:rFonts w:ascii="Times New Roman" w:hAnsi="Times New Roman"/>
          <w:sz w:val="28"/>
          <w:szCs w:val="28"/>
          <w:lang w:eastAsia="ru-RU"/>
        </w:rPr>
        <w:t>5536</w:t>
      </w:r>
      <w:r w:rsidRPr="00A864F8">
        <w:rPr>
          <w:rFonts w:ascii="Times New Roman" w:hAnsi="Times New Roman"/>
          <w:sz w:val="28"/>
          <w:szCs w:val="28"/>
          <w:lang w:eastAsia="ru-RU"/>
        </w:rPr>
        <w:t>).</w:t>
      </w:r>
    </w:p>
    <w:p w:rsidR="00BB1AC6" w:rsidRPr="00A864F8" w:rsidRDefault="00435470" w:rsidP="002333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Функционировал</w:t>
      </w:r>
      <w:r w:rsidR="00BB1AC6" w:rsidRPr="00A864F8">
        <w:rPr>
          <w:rFonts w:ascii="Times New Roman" w:eastAsia="Calibri" w:hAnsi="Times New Roman" w:cs="Times New Roman"/>
          <w:sz w:val="28"/>
          <w:szCs w:val="28"/>
        </w:rPr>
        <w:t xml:space="preserve">  филиал при основной общеобразовательной школе          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B1AC6" w:rsidRPr="00A864F8">
        <w:rPr>
          <w:rFonts w:ascii="Times New Roman" w:eastAsia="Calibri" w:hAnsi="Times New Roman" w:cs="Times New Roman"/>
          <w:sz w:val="28"/>
          <w:szCs w:val="28"/>
        </w:rPr>
        <w:t xml:space="preserve">п. Долми  в п. </w:t>
      </w:r>
      <w:proofErr w:type="spellStart"/>
      <w:r w:rsidR="00BB1AC6" w:rsidRPr="00A864F8">
        <w:rPr>
          <w:rFonts w:ascii="Times New Roman" w:eastAsia="Calibri" w:hAnsi="Times New Roman" w:cs="Times New Roman"/>
          <w:sz w:val="28"/>
          <w:szCs w:val="28"/>
        </w:rPr>
        <w:t>Катэн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2333B1" w:rsidRPr="00A864F8">
        <w:rPr>
          <w:rFonts w:ascii="Times New Roman" w:eastAsia="Calibri" w:hAnsi="Times New Roman" w:cs="Times New Roman"/>
          <w:sz w:val="28"/>
          <w:szCs w:val="28"/>
        </w:rPr>
        <w:t>2 учащихся: 1 класс – 1 чел, 2 класс – 1 чел.</w:t>
      </w:r>
      <w:r w:rsidR="00BB1AC6" w:rsidRPr="00A864F8">
        <w:rPr>
          <w:rFonts w:ascii="Times New Roman" w:eastAsia="Calibri" w:hAnsi="Times New Roman" w:cs="Times New Roman"/>
          <w:sz w:val="28"/>
          <w:szCs w:val="28"/>
        </w:rPr>
        <w:t>). Приостановлена деятельность филиала МБОУ ООШ</w:t>
      </w:r>
      <w:r w:rsidR="007C73A5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1AC6" w:rsidRPr="00A864F8">
        <w:rPr>
          <w:rFonts w:ascii="Times New Roman" w:eastAsia="Calibri" w:hAnsi="Times New Roman" w:cs="Times New Roman"/>
          <w:sz w:val="28"/>
          <w:szCs w:val="28"/>
        </w:rPr>
        <w:t xml:space="preserve">п. Долми в п. </w:t>
      </w:r>
      <w:proofErr w:type="gramStart"/>
      <w:r w:rsidR="00BB1AC6" w:rsidRPr="00A864F8">
        <w:rPr>
          <w:rFonts w:ascii="Times New Roman" w:eastAsia="Calibri" w:hAnsi="Times New Roman" w:cs="Times New Roman"/>
          <w:sz w:val="28"/>
          <w:szCs w:val="28"/>
        </w:rPr>
        <w:t>Южный</w:t>
      </w:r>
      <w:proofErr w:type="gramEnd"/>
      <w:r w:rsidR="00BB1AC6" w:rsidRPr="00A864F8">
        <w:rPr>
          <w:rFonts w:ascii="Times New Roman" w:eastAsia="Calibri" w:hAnsi="Times New Roman" w:cs="Times New Roman"/>
          <w:sz w:val="28"/>
          <w:szCs w:val="28"/>
        </w:rPr>
        <w:t xml:space="preserve"> в связи с отсутствием учащихся начальных классов. </w:t>
      </w:r>
      <w:r w:rsidR="002333B1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333B1" w:rsidRPr="00A864F8" w:rsidRDefault="002333B1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" w:name="_Toc357768781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С 17.06.2019 ДОО № 21 с. Бичевая реорганизована в форме присоединения к школе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Бичевая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>, с 05.12.2019 года ДОО № 3 с. Гвасюги реорганизована в форме присоединения к школе с. Гвасюги.</w:t>
      </w:r>
    </w:p>
    <w:p w:rsidR="002333B1" w:rsidRPr="00A864F8" w:rsidRDefault="002333B1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Завершился капитальный ремонт здания школы в п. Новостройка.                         С 01.09.2019 в школе п. Новостройка обучается 144 ученика.</w:t>
      </w:r>
    </w:p>
    <w:p w:rsidR="006E46CD" w:rsidRPr="00A864F8" w:rsidRDefault="006E46CD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A864F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Развитие системы </w:t>
      </w:r>
      <w:proofErr w:type="gramStart"/>
      <w:r w:rsidRPr="00A864F8">
        <w:rPr>
          <w:rFonts w:ascii="Times New Roman" w:eastAsiaTheme="majorEastAsia" w:hAnsi="Times New Roman" w:cs="Times New Roman"/>
          <w:b/>
          <w:bCs/>
          <w:sz w:val="28"/>
          <w:szCs w:val="28"/>
        </w:rPr>
        <w:t>дошкольного</w:t>
      </w:r>
      <w:proofErr w:type="gramEnd"/>
      <w:r w:rsidRPr="00A864F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образования</w:t>
      </w:r>
      <w:bookmarkEnd w:id="1"/>
    </w:p>
    <w:p w:rsidR="00A01469" w:rsidRPr="00A864F8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произошли изменения в сети организаций, реализующих основные образовательные программы дошкольного образования. Проведена работа по реорганизации детского сада № 21 с. Бичевая в форме присоединения к средней школе </w:t>
      </w:r>
      <w:proofErr w:type="gramStart"/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. Бичевая. Программы дошкольного образования реализуют 25 детских садов (97 групп) и 6 школ (9 групп, в том числе 4 группы кратковременного пребывания).</w:t>
      </w:r>
    </w:p>
    <w:p w:rsidR="00826CEA" w:rsidRPr="00A864F8" w:rsidRDefault="00826CEA" w:rsidP="00826CE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Численность детского населения в районе на 01.01.2020 составляет 3618 детей (2018 г. – 3742 ребенка), что меньше показателя прошлого года на 124 ребенка.</w:t>
      </w:r>
    </w:p>
    <w:p w:rsidR="00826CEA" w:rsidRPr="00A864F8" w:rsidRDefault="00826CEA" w:rsidP="00826CE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Дошкольным образованием охвачено 2718 детей дошкольного возраста, что составляет 84,6 % от общего количества детей в возрасте от 1 года до 7 лет (2018 г. – 2699 детей, 82,4 % соответственно).</w:t>
      </w:r>
    </w:p>
    <w:p w:rsidR="00826CEA" w:rsidRPr="00A864F8" w:rsidRDefault="00826CEA" w:rsidP="00826CE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Учреждения, реализующие основную образовательную программу дошкольного образования (детские сады и группы при школе), посещают 2676 детей.</w:t>
      </w:r>
      <w:proofErr w:type="gramEnd"/>
    </w:p>
    <w:p w:rsidR="00A01469" w:rsidRPr="00A864F8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федеральных и региональных проектов «Поддержка семей, имеющих детей» и «Содействие занятости женщин – создание условий дошкольного образования для детей в возрасте до трех лет», входящих в национальные проекты «Образование» и «Демография», ведется работа по созданию дополнительных мест в детских садах для детей в возрасте от 2 месяцев до 3 лет.</w:t>
      </w:r>
      <w:proofErr w:type="gramEnd"/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 план открытия групп до 2024 года, данные мероприятия включены в муниципальную программу «Развитие образования муниципального района имени Лазо на 2017–2024 годы».</w:t>
      </w:r>
    </w:p>
    <w:p w:rsidR="00826CEA" w:rsidRPr="00A864F8" w:rsidRDefault="00826CEA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Очереди в ДОО в районе нет. Всем желающим посещать детский сад предоставляются места в любое время. В ДОО принимаются дети, не достигшие 1 года.</w:t>
      </w: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2018, 2019 годов в детские сады были зачислены около 100 детей не достигших возраста 1 года.</w:t>
      </w:r>
    </w:p>
    <w:p w:rsidR="00826CEA" w:rsidRPr="00A864F8" w:rsidRDefault="00826CEA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01.07.2019 года перепрофилирована еще одна группа в ДОО № 7           р.п. Переяславка для детей раннего возраста, в которую зачислено 15 детей </w:t>
      </w: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(ранее такие группы были открыты в ДОО № 4 р.п. Переяславка, ДОО № 11 р.п. Переяславка, ДОО № 10 р.п. Хор).</w:t>
      </w:r>
    </w:p>
    <w:p w:rsidR="00A01469" w:rsidRPr="00A864F8" w:rsidRDefault="00826CEA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Для обеспечения равных стартовых возможностей будущих первоклассников во всех школах района организованы курсы будущих первоклассников.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</w:rPr>
        <w:t>Предшкольной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подготовкой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охвачены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100 % детей.</w:t>
      </w:r>
      <w:r w:rsidR="00A01469"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3A54" w:rsidRPr="00A864F8">
        <w:rPr>
          <w:rFonts w:ascii="Times New Roman" w:hAnsi="Times New Roman"/>
          <w:sz w:val="28"/>
          <w:szCs w:val="28"/>
        </w:rPr>
        <w:t>Неорганизованных детей в районе 1048 детей, из них старше 3 лет 263 ребенка.</w:t>
      </w:r>
    </w:p>
    <w:p w:rsidR="00863A54" w:rsidRPr="00A864F8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районе функционирует 8 консультативных пунктов</w:t>
      </w:r>
      <w:r w:rsidRPr="00A864F8">
        <w:rPr>
          <w:rFonts w:ascii="Times New Roman" w:hAnsi="Times New Roman"/>
          <w:sz w:val="28"/>
          <w:szCs w:val="28"/>
        </w:rPr>
        <w:t>, в которых пров</w:t>
      </w:r>
      <w:r w:rsidR="00863A54" w:rsidRPr="00A864F8">
        <w:rPr>
          <w:rFonts w:ascii="Times New Roman" w:hAnsi="Times New Roman"/>
          <w:sz w:val="28"/>
          <w:szCs w:val="28"/>
        </w:rPr>
        <w:t>о</w:t>
      </w:r>
      <w:r w:rsidRPr="00A864F8">
        <w:rPr>
          <w:rFonts w:ascii="Times New Roman" w:hAnsi="Times New Roman"/>
          <w:sz w:val="28"/>
          <w:szCs w:val="28"/>
        </w:rPr>
        <w:t>д</w:t>
      </w:r>
      <w:r w:rsidR="001E0F9D" w:rsidRPr="00A864F8">
        <w:rPr>
          <w:rFonts w:ascii="Times New Roman" w:hAnsi="Times New Roman"/>
          <w:sz w:val="28"/>
          <w:szCs w:val="28"/>
        </w:rPr>
        <w:t>ятся</w:t>
      </w:r>
      <w:r w:rsidRPr="00A864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64F8">
        <w:rPr>
          <w:rFonts w:ascii="Times New Roman" w:hAnsi="Times New Roman"/>
          <w:sz w:val="28"/>
          <w:szCs w:val="28"/>
        </w:rPr>
        <w:t>консультации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и оказ</w:t>
      </w:r>
      <w:r w:rsidR="001E0F9D" w:rsidRPr="00A864F8">
        <w:rPr>
          <w:rFonts w:ascii="Times New Roman" w:hAnsi="Times New Roman"/>
          <w:sz w:val="28"/>
          <w:szCs w:val="28"/>
        </w:rPr>
        <w:t>ывается</w:t>
      </w:r>
      <w:r w:rsidRPr="00A864F8">
        <w:rPr>
          <w:rFonts w:ascii="Times New Roman" w:hAnsi="Times New Roman"/>
          <w:sz w:val="28"/>
          <w:szCs w:val="28"/>
        </w:rPr>
        <w:t xml:space="preserve"> </w:t>
      </w:r>
      <w:r w:rsidR="001E0F9D" w:rsidRPr="00A864F8">
        <w:rPr>
          <w:rFonts w:ascii="Times New Roman" w:hAnsi="Times New Roman"/>
          <w:sz w:val="28"/>
          <w:szCs w:val="28"/>
        </w:rPr>
        <w:t xml:space="preserve">психолого-педагогическая помощь </w:t>
      </w:r>
      <w:r w:rsidRPr="00A864F8">
        <w:rPr>
          <w:rFonts w:ascii="Times New Roman" w:hAnsi="Times New Roman"/>
          <w:sz w:val="28"/>
          <w:szCs w:val="28"/>
        </w:rPr>
        <w:t>родителям и детям, не посещающим детские сады.</w:t>
      </w:r>
      <w:r w:rsidR="001E0F9D" w:rsidRPr="00A864F8">
        <w:rPr>
          <w:rFonts w:ascii="Times New Roman" w:eastAsia="Calibri" w:hAnsi="Times New Roman" w:cs="Times New Roman"/>
          <w:sz w:val="28"/>
          <w:szCs w:val="28"/>
        </w:rPr>
        <w:t xml:space="preserve"> В 2019 году количество обращений в консультативные пункты составило 419, в 2018 – 409.</w:t>
      </w:r>
    </w:p>
    <w:p w:rsidR="00A01469" w:rsidRPr="00A864F8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количество предоставленных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родителей. </w:t>
      </w:r>
    </w:p>
    <w:p w:rsidR="00A01469" w:rsidRPr="00A864F8" w:rsidRDefault="00A01469" w:rsidP="00A014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С июля 2019 года консультативные пункты ДОО оказывают услуги дистанционно. На официальном сайте Управления образования создан раздел «Центр дистанционного консультирования». В 100 % детских садах района созданы ПМП консилиумы.</w:t>
      </w:r>
    </w:p>
    <w:p w:rsidR="00863A54" w:rsidRPr="00A864F8" w:rsidRDefault="00863A54" w:rsidP="00863A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Из 25 детей-инвалидов дошкольного возраста – 24 ребенка посещали ДОО, охват дошкольным образованием детей-инвалидов составил 96 %, в том числе 3 ребенка-инвалида получали дошкольное образование на дому (2018 год – 93 %).</w:t>
      </w:r>
    </w:p>
    <w:p w:rsidR="00863A54" w:rsidRPr="00A864F8" w:rsidRDefault="00863A54" w:rsidP="00863A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Средняя стоимость содержания 1 ребенка в ДОО в месяц составила 12728 рублей (средняя по городу – 11522 руб., средняя по селу – 15313 руб.), 2018 год – 11357,3 руб. </w:t>
      </w:r>
    </w:p>
    <w:p w:rsidR="00863A54" w:rsidRPr="00A864F8" w:rsidRDefault="00863A54" w:rsidP="00863A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Стоимость родительской платы за присмотр и уход в течение 2019 года осталась прежней и составляет 160 рублей в день (3293 рубля в месяц) в детских садах с 10,5 часовым пребыванием, 176 рублей в день (3622 рубля в месяц) в детских садах с 12 часовым пребыванием.</w:t>
      </w:r>
    </w:p>
    <w:p w:rsidR="00A01469" w:rsidRPr="00A864F8" w:rsidRDefault="00A01469" w:rsidP="00A0146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детские сады и группы кратковременного пребывания района реализуют ФГОС ДО, в достаточной мере оснащены средствами обучения и воспитания; в группах организована развивающая предметно-пространственная среда в соответствии с требованиями ФГОС </w:t>
      </w:r>
      <w:proofErr w:type="gramStart"/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0704" w:rsidRPr="00A864F8" w:rsidRDefault="006F0704" w:rsidP="006F07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основных и дополнительных программ по дошкольному образованию, организации системной работы в АИС «Комплектование ДОУ» все организации </w:t>
      </w:r>
      <w:proofErr w:type="gramStart"/>
      <w:r w:rsidRPr="00A864F8">
        <w:rPr>
          <w:rFonts w:ascii="Times New Roman" w:eastAsia="Times New Roman" w:hAnsi="Times New Roman" w:cs="Times New Roman"/>
          <w:sz w:val="28"/>
          <w:szCs w:val="28"/>
        </w:rPr>
        <w:t>дошкольного</w:t>
      </w:r>
      <w:proofErr w:type="gramEnd"/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оснащены компьютерным оборудованием. Всего в детских садах мун</w:t>
      </w:r>
      <w:r w:rsidR="00730CF8" w:rsidRPr="00A864F8">
        <w:rPr>
          <w:rFonts w:ascii="Times New Roman" w:eastAsia="Times New Roman" w:hAnsi="Times New Roman" w:cs="Times New Roman"/>
          <w:sz w:val="28"/>
          <w:szCs w:val="28"/>
        </w:rPr>
        <w:t>иципального района насчитывалось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="0082472D" w:rsidRPr="00A864F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82472D" w:rsidRPr="00A864F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компьютер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оборудования (201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317D89" w:rsidRPr="00A864F8">
        <w:rPr>
          <w:rFonts w:ascii="Times New Roman" w:eastAsia="Times New Roman" w:hAnsi="Times New Roman" w:cs="Times New Roman"/>
          <w:sz w:val="28"/>
          <w:szCs w:val="28"/>
        </w:rPr>
        <w:t>9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единиц), из них 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доступны для использования в обучении и 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68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имеют </w:t>
      </w:r>
      <w:r w:rsidR="00730CF8" w:rsidRPr="00A864F8">
        <w:rPr>
          <w:rFonts w:ascii="Times New Roman" w:eastAsia="Times New Roman" w:hAnsi="Times New Roman" w:cs="Times New Roman"/>
          <w:sz w:val="28"/>
          <w:szCs w:val="28"/>
        </w:rPr>
        <w:t>доступ к сети Интернет (201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8</w:t>
      </w:r>
      <w:r w:rsidR="00730CF8" w:rsidRPr="00A864F8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58 единиц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с доступом к сети Интернет). </w:t>
      </w:r>
      <w:r w:rsidR="00317D89" w:rsidRPr="00A864F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>оличество мультимедийных проекторов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7D89" w:rsidRPr="00A864F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317D89" w:rsidRPr="00A864F8">
        <w:rPr>
          <w:rFonts w:ascii="Times New Roman" w:eastAsia="Times New Roman" w:hAnsi="Times New Roman" w:cs="Times New Roman"/>
          <w:sz w:val="28"/>
          <w:szCs w:val="28"/>
        </w:rPr>
        <w:t xml:space="preserve"> (201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8</w:t>
      </w:r>
      <w:r w:rsidR="00317D89" w:rsidRPr="00A864F8">
        <w:rPr>
          <w:rFonts w:ascii="Times New Roman" w:eastAsia="Times New Roman" w:hAnsi="Times New Roman" w:cs="Times New Roman"/>
          <w:sz w:val="28"/>
          <w:szCs w:val="28"/>
        </w:rPr>
        <w:t xml:space="preserve"> г. – 2</w:t>
      </w:r>
      <w:r w:rsidR="004F766C" w:rsidRPr="00A864F8">
        <w:rPr>
          <w:rFonts w:ascii="Times New Roman" w:eastAsia="Times New Roman" w:hAnsi="Times New Roman" w:cs="Times New Roman"/>
          <w:sz w:val="28"/>
          <w:szCs w:val="28"/>
        </w:rPr>
        <w:t>5</w:t>
      </w:r>
      <w:r w:rsidR="00317D89" w:rsidRPr="00A864F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864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5D9E" w:rsidRDefault="00305D9E" w:rsidP="004B7CDF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305D9E" w:rsidRDefault="00305D9E" w:rsidP="004B7CDF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6E46CD" w:rsidRPr="00A864F8" w:rsidRDefault="00E57B49" w:rsidP="004B7C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Theme="majorEastAsia" w:hAnsi="Times New Roman" w:cs="Times New Roman"/>
          <w:b/>
          <w:bCs/>
          <w:sz w:val="28"/>
          <w:szCs w:val="26"/>
        </w:rPr>
        <w:lastRenderedPageBreak/>
        <w:t>Развитие системы общего образования</w:t>
      </w:r>
    </w:p>
    <w:p w:rsidR="00F473A8" w:rsidRPr="00A864F8" w:rsidRDefault="0032630B" w:rsidP="009933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31113" w:rsidRPr="00A864F8">
        <w:rPr>
          <w:rFonts w:ascii="Times New Roman" w:eastAsia="Calibri" w:hAnsi="Times New Roman" w:cs="Times New Roman"/>
          <w:sz w:val="28"/>
          <w:szCs w:val="28"/>
        </w:rPr>
        <w:t>обще</w:t>
      </w:r>
      <w:r w:rsidR="00F473A8" w:rsidRPr="00A864F8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 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="00A31113" w:rsidRPr="00A864F8">
        <w:rPr>
          <w:rFonts w:ascii="Times New Roman" w:eastAsia="Calibri" w:hAnsi="Times New Roman" w:cs="Times New Roman"/>
          <w:sz w:val="28"/>
          <w:szCs w:val="28"/>
        </w:rPr>
        <w:t xml:space="preserve"> (далее – ОО</w:t>
      </w:r>
      <w:r w:rsidR="004B7CDF" w:rsidRPr="00A864F8">
        <w:rPr>
          <w:rFonts w:ascii="Times New Roman" w:eastAsia="Calibri" w:hAnsi="Times New Roman" w:cs="Times New Roman"/>
          <w:sz w:val="28"/>
          <w:szCs w:val="28"/>
        </w:rPr>
        <w:t>, школы</w:t>
      </w:r>
      <w:r w:rsidR="00A31113" w:rsidRPr="00A864F8">
        <w:rPr>
          <w:rFonts w:ascii="Times New Roman" w:eastAsia="Calibri" w:hAnsi="Times New Roman" w:cs="Times New Roman"/>
          <w:sz w:val="28"/>
          <w:szCs w:val="28"/>
        </w:rPr>
        <w:t>)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была продолжена  работа по созданию условий для обеспечения конституционного права граждан на общедоступное и бесплатное общее образование, повышение его качества</w:t>
      </w:r>
      <w:r w:rsidR="00D91054" w:rsidRPr="00A864F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3F51" w:rsidRPr="00A864F8" w:rsidRDefault="002C3F51" w:rsidP="00366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Число учащихся дневных общеобразовательных школ района уменьшилось по сравнению с 2018/2019 учебным годом на 31 человека или на 0,5 %.</w:t>
      </w:r>
    </w:p>
    <w:p w:rsidR="009933E0" w:rsidRPr="00A864F8" w:rsidRDefault="009933E0" w:rsidP="009933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Увеличение количества классов произошло в основном в связи с открытием школы в п. Новостройка после капитального ремонта. На период ремонта дети, проживающие в Кондратьевском сельском поселении, обучались в МБОУ ООШ № 2 р.п. Хор, в классах с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Хорской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школы. </w:t>
      </w:r>
    </w:p>
    <w:p w:rsidR="00AA37E9" w:rsidRPr="00A864F8" w:rsidRDefault="009933E0" w:rsidP="009933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В 4 коррекционных классах 8 вида (СОШ № 3 р.п. Хор, СОШ                      п. Новостройка, ООШ № 2 р.п. Хор и ООШ с. Гродеково) обучается 24 учащихся.</w:t>
      </w:r>
    </w:p>
    <w:p w:rsidR="001D5D95" w:rsidRPr="00A864F8" w:rsidRDefault="001D5D95" w:rsidP="009933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Средняя наполняемость обычных классов в школах снизилась до 15,8 человека против 16,4 в 2018/2019 учебном году. При этом наполняемость классов по городской местности снизилась на 0,9 и составила 22,3 человека, в сельской местности осталась на уровне прошлого года и составила 11,2 человека.</w:t>
      </w:r>
    </w:p>
    <w:p w:rsidR="005628AE" w:rsidRPr="00A864F8" w:rsidRDefault="005628AE" w:rsidP="005628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малокомплектных школ 11, в них обучалось 491 ученик (2018/2019 – 11 школ, 489 учащихся).</w:t>
      </w:r>
    </w:p>
    <w:p w:rsidR="005628AE" w:rsidRPr="00A864F8" w:rsidRDefault="005628AE" w:rsidP="005628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1 сентября текущего года в первый класс пришло 580 учеников, что на 27 человек меньше по сравнению с 1 сентября 2018 года.</w:t>
      </w:r>
    </w:p>
    <w:p w:rsidR="005628AE" w:rsidRPr="00A864F8" w:rsidRDefault="005628AE" w:rsidP="005628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В 10-е классы пришел 171 ученик (2018</w:t>
      </w:r>
      <w:r w:rsidR="00305D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305D9E">
        <w:rPr>
          <w:rFonts w:ascii="Times New Roman" w:eastAsia="Calibri" w:hAnsi="Times New Roman" w:cs="Times New Roman"/>
          <w:sz w:val="28"/>
          <w:szCs w:val="28"/>
          <w:lang w:eastAsia="ru-RU"/>
        </w:rPr>
        <w:t>од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182) или 31,5 % от выпускников 9-х классов (2018 г</w:t>
      </w:r>
      <w:r w:rsidR="00305D9E">
        <w:rPr>
          <w:rFonts w:ascii="Times New Roman" w:eastAsia="Calibri" w:hAnsi="Times New Roman" w:cs="Times New Roman"/>
          <w:sz w:val="28"/>
          <w:szCs w:val="28"/>
          <w:lang w:eastAsia="ru-RU"/>
        </w:rPr>
        <w:t>од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39,1 %).</w:t>
      </w:r>
    </w:p>
    <w:p w:rsidR="005628AE" w:rsidRPr="00A864F8" w:rsidRDefault="005628AE" w:rsidP="009933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Загруженность школ снизилась с 74,8 % в 2018 году до 72,5 %, в том числе в городской местности произошло снижение с 110,3 % до 104,2 %, в сельской увеличение с 49,3 %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до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50,4 % (причина – перевод обучающихся из городской местности (ООШ № 2 р.п. Хор) в сельскую СОШ п. Новостройка).</w:t>
      </w:r>
    </w:p>
    <w:p w:rsidR="00D91054" w:rsidRPr="00A864F8" w:rsidRDefault="008148C9" w:rsidP="00C077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Доля</w:t>
      </w:r>
      <w:r w:rsidR="005B4458" w:rsidRPr="00A864F8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соответствующих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современным требован</w:t>
      </w:r>
      <w:r w:rsidR="00C077B5" w:rsidRPr="00A864F8">
        <w:rPr>
          <w:rFonts w:ascii="Times New Roman" w:eastAsia="Calibri" w:hAnsi="Times New Roman" w:cs="Times New Roman"/>
          <w:sz w:val="28"/>
          <w:szCs w:val="28"/>
        </w:rPr>
        <w:t xml:space="preserve">иям обучения в общем количестве </w:t>
      </w:r>
      <w:r w:rsidR="005B4458" w:rsidRPr="00A864F8">
        <w:rPr>
          <w:rFonts w:ascii="Times New Roman" w:eastAsia="Calibri" w:hAnsi="Times New Roman" w:cs="Times New Roman"/>
          <w:sz w:val="28"/>
          <w:szCs w:val="28"/>
        </w:rPr>
        <w:t>ОО района</w:t>
      </w:r>
      <w:r w:rsidR="00C077B5" w:rsidRPr="00A864F8">
        <w:rPr>
          <w:rFonts w:ascii="Times New Roman" w:eastAsia="Calibri" w:hAnsi="Times New Roman" w:cs="Times New Roman"/>
          <w:sz w:val="28"/>
          <w:szCs w:val="28"/>
        </w:rPr>
        <w:t>,</w:t>
      </w:r>
      <w:r w:rsidR="005B4458" w:rsidRPr="00A864F8">
        <w:rPr>
          <w:rFonts w:ascii="Times New Roman" w:eastAsia="Calibri" w:hAnsi="Times New Roman" w:cs="Times New Roman"/>
          <w:sz w:val="28"/>
          <w:szCs w:val="28"/>
        </w:rPr>
        <w:t xml:space="preserve"> составляла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AEF" w:rsidRPr="00A864F8">
        <w:rPr>
          <w:rFonts w:ascii="Times New Roman" w:eastAsia="Calibri" w:hAnsi="Times New Roman" w:cs="Times New Roman"/>
          <w:sz w:val="28"/>
          <w:szCs w:val="28"/>
        </w:rPr>
        <w:t>86,5</w:t>
      </w:r>
      <w:r w:rsidR="005B4458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64F8">
        <w:rPr>
          <w:rFonts w:ascii="Times New Roman" w:eastAsia="Calibri" w:hAnsi="Times New Roman" w:cs="Times New Roman"/>
          <w:sz w:val="28"/>
          <w:szCs w:val="28"/>
        </w:rPr>
        <w:t>% (20</w:t>
      </w:r>
      <w:r w:rsidR="005B4458" w:rsidRPr="00A864F8">
        <w:rPr>
          <w:rFonts w:ascii="Times New Roman" w:eastAsia="Calibri" w:hAnsi="Times New Roman" w:cs="Times New Roman"/>
          <w:sz w:val="28"/>
          <w:szCs w:val="28"/>
        </w:rPr>
        <w:t>1</w:t>
      </w:r>
      <w:r w:rsidR="00075CA0" w:rsidRPr="00A864F8">
        <w:rPr>
          <w:rFonts w:ascii="Times New Roman" w:eastAsia="Calibri" w:hAnsi="Times New Roman" w:cs="Times New Roman"/>
          <w:sz w:val="28"/>
          <w:szCs w:val="28"/>
        </w:rPr>
        <w:t>8</w:t>
      </w:r>
      <w:r w:rsidR="005B4458" w:rsidRPr="00A864F8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305D9E">
        <w:rPr>
          <w:rFonts w:ascii="Times New Roman" w:eastAsia="Calibri" w:hAnsi="Times New Roman" w:cs="Times New Roman"/>
          <w:sz w:val="28"/>
          <w:szCs w:val="28"/>
        </w:rPr>
        <w:t>од</w:t>
      </w:r>
      <w:r w:rsidR="005B4458" w:rsidRPr="00A864F8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867AEF" w:rsidRPr="00A864F8">
        <w:rPr>
          <w:rFonts w:ascii="Times New Roman" w:eastAsia="Calibri" w:hAnsi="Times New Roman" w:cs="Times New Roman"/>
          <w:sz w:val="28"/>
          <w:szCs w:val="28"/>
        </w:rPr>
        <w:t>85,7 %)</w:t>
      </w:r>
      <w:r w:rsidR="00C077B5" w:rsidRPr="00A864F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031BE" w:rsidRPr="00A864F8" w:rsidRDefault="00F031BE" w:rsidP="00027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 xml:space="preserve">В </w:t>
      </w:r>
      <w:r w:rsidR="000821C1" w:rsidRPr="00A864F8">
        <w:rPr>
          <w:rFonts w:ascii="Times New Roman" w:eastAsia="Times New Roman" w:hAnsi="Times New Roman"/>
          <w:sz w:val="28"/>
          <w:szCs w:val="20"/>
          <w:lang w:eastAsia="ru-RU"/>
        </w:rPr>
        <w:t>2019/2020 учебном году в муниципальном районе в форме семейного образования обучались 5 учащихся:</w:t>
      </w:r>
      <w:r w:rsidR="000821C1" w:rsidRPr="00A864F8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="000821C1" w:rsidRPr="00A864F8">
        <w:rPr>
          <w:rFonts w:ascii="Times New Roman" w:eastAsia="Times New Roman" w:hAnsi="Times New Roman"/>
          <w:sz w:val="28"/>
          <w:szCs w:val="20"/>
          <w:lang w:eastAsia="ru-RU"/>
        </w:rPr>
        <w:t>2 ученика в СОШ  с. Полетное, 1 ученик в СОШ № 1 р.п. Переяславка, 1 ученик в СОШ с. Бичевая, 1 ученик в СОШ  с. Святогорье (</w:t>
      </w:r>
      <w:r w:rsidR="00BA5ACB" w:rsidRPr="00A864F8">
        <w:rPr>
          <w:rFonts w:ascii="Times New Roman" w:eastAsia="Times New Roman" w:hAnsi="Times New Roman"/>
          <w:sz w:val="28"/>
          <w:szCs w:val="20"/>
          <w:lang w:eastAsia="ru-RU"/>
        </w:rPr>
        <w:t>2018 год –</w:t>
      </w:r>
      <w:r w:rsidR="000821C1" w:rsidRPr="00A864F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5 учащихся:</w:t>
      </w:r>
      <w:r w:rsidRPr="00A864F8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2 ученика в СОШ</w:t>
      </w:r>
      <w:r w:rsidR="00BA5ACB" w:rsidRPr="00A864F8">
        <w:rPr>
          <w:rFonts w:ascii="Times New Roman" w:eastAsia="Times New Roman" w:hAnsi="Times New Roman"/>
          <w:sz w:val="28"/>
          <w:szCs w:val="20"/>
          <w:lang w:eastAsia="ru-RU"/>
        </w:rPr>
        <w:t xml:space="preserve"> с. </w:t>
      </w: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Полетное, 3 ученика в СОШ  № 1 р.п. Переяславка</w:t>
      </w:r>
      <w:r w:rsidR="000821C1" w:rsidRPr="00A864F8">
        <w:rPr>
          <w:rFonts w:ascii="Times New Roman" w:eastAsia="Times New Roman" w:hAnsi="Times New Roman"/>
          <w:sz w:val="28"/>
          <w:szCs w:val="20"/>
          <w:lang w:eastAsia="ru-RU"/>
        </w:rPr>
        <w:t>)</w:t>
      </w: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proofErr w:type="gramEnd"/>
    </w:p>
    <w:p w:rsidR="00AE2430" w:rsidRPr="00A864F8" w:rsidRDefault="00AE2430" w:rsidP="00AE24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Для решения задач по оптимизации сети, созданию условий для получения качественного общего образования осуществляется подвоз 923 учащихся (201</w:t>
      </w:r>
      <w:r w:rsidR="00305D9E">
        <w:rPr>
          <w:rFonts w:ascii="Times New Roman" w:eastAsia="Times New Roman" w:hAnsi="Times New Roman"/>
          <w:sz w:val="28"/>
          <w:szCs w:val="20"/>
          <w:lang w:eastAsia="ru-RU"/>
        </w:rPr>
        <w:t>7</w:t>
      </w: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/201</w:t>
      </w:r>
      <w:r w:rsidR="00305D9E">
        <w:rPr>
          <w:rFonts w:ascii="Times New Roman" w:eastAsia="Times New Roman" w:hAnsi="Times New Roman"/>
          <w:sz w:val="28"/>
          <w:szCs w:val="20"/>
          <w:lang w:eastAsia="ru-RU"/>
        </w:rPr>
        <w:t>8</w:t>
      </w: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 xml:space="preserve"> учебный год – 959 человека) из 31 населенного пункта в 18 школ по 26 маршрутам. Для осуществления подвоза задействовано 22 автотранспортные единицы, в том числе 19 автобусов, находящихся на балансе школ (для 899 учащихся) и 2 частных автомобиля (для 23 учащихся).</w:t>
      </w:r>
    </w:p>
    <w:p w:rsidR="00AE2430" w:rsidRPr="00A864F8" w:rsidRDefault="00AE2430" w:rsidP="00AE24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Паспорта на все маршруты разработаны и согласованы с ГИБДД ОМВД муниципального района. Транспортные средства школ оснащены системой спутникового мониторинга ГЛОНАСС и тахографами.</w:t>
      </w:r>
    </w:p>
    <w:p w:rsidR="00AE2430" w:rsidRPr="00A864F8" w:rsidRDefault="00AE2430" w:rsidP="00AE24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 xml:space="preserve">Для организации бесперебойного подвоза учащихся и в связи с достижением срока эксплуатации школьных автобусов более 10 лет в 2019 году приобретены 2 школьных автобуса (СОШ </w:t>
      </w:r>
      <w:proofErr w:type="gramStart"/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proofErr w:type="gramEnd"/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 xml:space="preserve">. Бичевая и с. Соколовка). Сохраняется потребность в приобретении еще 3 автобусов (СОШ                           </w:t>
      </w:r>
      <w:proofErr w:type="gramStart"/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proofErr w:type="gramEnd"/>
      <w:r w:rsidRPr="00A864F8">
        <w:rPr>
          <w:rFonts w:ascii="Times New Roman" w:eastAsia="Times New Roman" w:hAnsi="Times New Roman"/>
          <w:sz w:val="28"/>
          <w:szCs w:val="20"/>
          <w:lang w:eastAsia="ru-RU"/>
        </w:rPr>
        <w:t>. Георгиевка, СОШ с. Кругликово и СОШ п. Новостройка).</w:t>
      </w:r>
    </w:p>
    <w:p w:rsidR="00D344AE" w:rsidRPr="00A864F8" w:rsidRDefault="00D344AE" w:rsidP="009C3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</w:t>
      </w:r>
      <w:r w:rsidR="009C39CE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ниципальном районе </w:t>
      </w:r>
      <w:r w:rsidR="00BC4EB7"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продолжалась</w:t>
      </w: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обновлению содержания образования в соответствии с ФГОС.</w:t>
      </w:r>
    </w:p>
    <w:p w:rsidR="00D44467" w:rsidRPr="00A864F8" w:rsidRDefault="00BA5ACB" w:rsidP="00D44467">
      <w:pPr>
        <w:pStyle w:val="a8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  2019 году по ФГОС в школах района обучались дети с 1 по 9 кла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сс вкл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ючительно. В пилотном режиме продолжают обучаться по ФГОС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10-ого класса в средней школе № 1 р.п. Хор (32 человека). Продолжается работа по введению ФГОС среднего общего образования в 10 и  11-х классах средней школы № 3 р.п. Хор (10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. – 35 учащихся, 11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</w:rPr>
        <w:t>. – 26 уч-ся) и в 11-м классе СОШ с. Святогорье (2 человека).</w:t>
      </w:r>
      <w:r w:rsidR="00D44467"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В 2019/2020 учебном году второй иностранный язык введен во всех основных и средних школах муниципального района (26 школ).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Второй иностранный язык введен: в 5 классах в 12 школах; в 9 классах в 25 школах (не введен в ООШ с. Гродеково, нет 9 класса); в 6-9 классах в ООШ № 2 р.п. Хор.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Второй иностранный язык изучали 754 </w:t>
      </w:r>
      <w:proofErr w:type="gramStart"/>
      <w:r w:rsidRPr="00A864F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864F8">
        <w:rPr>
          <w:rFonts w:ascii="Times New Roman" w:hAnsi="Times New Roman"/>
          <w:sz w:val="28"/>
          <w:szCs w:val="28"/>
        </w:rPr>
        <w:t>. Немецкий язык – 727 обучающихся в 24 школах района, 10 учеников – французский язык (СОШ п. Золотой), 17 учеников – китайский язык (СОШ с. Кругликово).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Во всех школах в учебный план введены предметы «Родной язык», «Родная литература», «Литературное чтение на родном языке». На выбор школ в разных классах родной язык и родная литература интегрированы в часы русского языка, литературы или преподавались отдельными предметами: 11 школ интегрировали в русский язык, литературу; 13 школ ввели отдельными предметами; в 5 школах – реализованы в смешанной форме.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МБОО СОШ с. Гвасюги во 2-9 классах факультативно введен удэгейский язык, так как школа не имеет статуса </w:t>
      </w:r>
      <w:proofErr w:type="gramStart"/>
      <w:r w:rsidRPr="00A864F8">
        <w:rPr>
          <w:rFonts w:ascii="Times New Roman" w:hAnsi="Times New Roman"/>
          <w:sz w:val="28"/>
          <w:szCs w:val="28"/>
        </w:rPr>
        <w:t>национальной</w:t>
      </w:r>
      <w:proofErr w:type="gramEnd"/>
      <w:r w:rsidRPr="00A864F8">
        <w:rPr>
          <w:rFonts w:ascii="Times New Roman" w:hAnsi="Times New Roman"/>
          <w:sz w:val="28"/>
          <w:szCs w:val="28"/>
        </w:rPr>
        <w:t>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школах муниципального района обучающиеся четвертых классов изучали курс </w:t>
      </w:r>
      <w:proofErr w:type="spellStart"/>
      <w:r w:rsidRPr="00A864F8">
        <w:rPr>
          <w:rFonts w:ascii="Times New Roman" w:hAnsi="Times New Roman"/>
          <w:sz w:val="28"/>
          <w:szCs w:val="28"/>
        </w:rPr>
        <w:t>ОРКиСЭ</w:t>
      </w:r>
      <w:proofErr w:type="spellEnd"/>
      <w:r w:rsidRPr="00A864F8">
        <w:rPr>
          <w:rFonts w:ascii="Times New Roman" w:hAnsi="Times New Roman"/>
          <w:sz w:val="28"/>
          <w:szCs w:val="28"/>
        </w:rPr>
        <w:t xml:space="preserve"> (565 обучающихся): 322 ученика (57,0 %) изучали модуль «Основы светской этики» (2018 г. – 350, 53,63 %); 241 ученик (42,7 %) – модуль «Основы православной культуры» (2018 г. – 246 детей, 39,81%); 2 ребенка (0,4 %) – модуль «Основы религиозных мировых культур» (2018 г. – 22 человека, 3,56 %).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64F8">
        <w:rPr>
          <w:rFonts w:ascii="Times New Roman" w:hAnsi="Times New Roman"/>
          <w:sz w:val="28"/>
          <w:szCs w:val="28"/>
        </w:rPr>
        <w:t xml:space="preserve">Для преподавания курса ОРКСЭ в школах района задействованы 32 педагога. </w:t>
      </w:r>
      <w:proofErr w:type="gramEnd"/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Программы по регионоведению реализованы в рамках урочной и внеурочной деятельности во всех школах района. 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lastRenderedPageBreak/>
        <w:t>Регионоведение изучалось при преподавании предметов: «Страноведение», «Литература ДВ», «История ДВ» «История Хабаровского края», «География Хабаровского края».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Все ОО имеют действующую лицензию (бессрочно) на ведение образовательной деятельности и аккредитацию.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Лицензию на реализацию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дополнительного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образования получили 36 ОО. В 7 ОО дополнительное образование не ведется и не предусмотрено Уставом ОО.  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bCs/>
          <w:sz w:val="28"/>
          <w:szCs w:val="28"/>
          <w:lang w:eastAsia="ru-RU"/>
        </w:rPr>
        <w:t xml:space="preserve">В рамках регионального и муниципального проектов «Современная школа» в муниципальном районе проведены мероприятия, направленные на обновление материально-технической базы для формирования у обучающихся современных технологических навыков. </w:t>
      </w:r>
      <w:proofErr w:type="gramEnd"/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bCs/>
          <w:sz w:val="28"/>
          <w:szCs w:val="28"/>
          <w:lang w:eastAsia="ru-RU"/>
        </w:rPr>
        <w:t>В средней школе с. Бичевая создан центр образования цифрового и гуманитарного профилей «Точка роста».</w:t>
      </w:r>
      <w:proofErr w:type="gramEnd"/>
      <w:r w:rsidRPr="00A864F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864F8">
        <w:rPr>
          <w:rFonts w:ascii="Times New Roman" w:hAnsi="Times New Roman"/>
          <w:sz w:val="28"/>
          <w:szCs w:val="28"/>
        </w:rPr>
        <w:t xml:space="preserve">Центр оснащен новейшим компьютерным оборудованием, действует </w:t>
      </w:r>
      <w:proofErr w:type="spellStart"/>
      <w:r w:rsidRPr="00A864F8">
        <w:rPr>
          <w:rFonts w:ascii="Times New Roman" w:hAnsi="Times New Roman"/>
          <w:sz w:val="28"/>
          <w:szCs w:val="28"/>
        </w:rPr>
        <w:t>коворкинг</w:t>
      </w:r>
      <w:proofErr w:type="spellEnd"/>
      <w:r w:rsidRPr="00A864F8">
        <w:rPr>
          <w:rFonts w:ascii="Times New Roman" w:hAnsi="Times New Roman"/>
          <w:sz w:val="28"/>
          <w:szCs w:val="28"/>
        </w:rPr>
        <w:t xml:space="preserve">-зона с шахматной гостиной, а также </w:t>
      </w:r>
      <w:proofErr w:type="spellStart"/>
      <w:r w:rsidRPr="00A864F8">
        <w:rPr>
          <w:rFonts w:ascii="Times New Roman" w:hAnsi="Times New Roman"/>
          <w:sz w:val="28"/>
          <w:szCs w:val="28"/>
        </w:rPr>
        <w:t>медиазона</w:t>
      </w:r>
      <w:proofErr w:type="spellEnd"/>
      <w:r w:rsidRPr="00A864F8">
        <w:rPr>
          <w:rFonts w:ascii="Times New Roman" w:hAnsi="Times New Roman"/>
          <w:sz w:val="28"/>
          <w:szCs w:val="28"/>
        </w:rPr>
        <w:t xml:space="preserve"> для фото и видеосъемки. </w:t>
      </w:r>
      <w:r w:rsidRPr="00A864F8">
        <w:rPr>
          <w:rFonts w:ascii="Times New Roman" w:hAnsi="Times New Roman"/>
          <w:bCs/>
          <w:sz w:val="28"/>
          <w:szCs w:val="28"/>
          <w:lang w:eastAsia="ru-RU"/>
        </w:rPr>
        <w:t xml:space="preserve">Учащиеся школы             с. </w:t>
      </w:r>
      <w:proofErr w:type="gramStart"/>
      <w:r w:rsidRPr="00A864F8">
        <w:rPr>
          <w:rFonts w:ascii="Times New Roman" w:hAnsi="Times New Roman"/>
          <w:bCs/>
          <w:sz w:val="28"/>
          <w:szCs w:val="28"/>
          <w:lang w:eastAsia="ru-RU"/>
        </w:rPr>
        <w:t>Бичевая</w:t>
      </w:r>
      <w:proofErr w:type="gramEnd"/>
      <w:r w:rsidRPr="00A864F8">
        <w:rPr>
          <w:rFonts w:ascii="Times New Roman" w:hAnsi="Times New Roman"/>
          <w:bCs/>
          <w:sz w:val="28"/>
          <w:szCs w:val="28"/>
          <w:lang w:eastAsia="ru-RU"/>
        </w:rPr>
        <w:t xml:space="preserve"> и близлежащих школ</w:t>
      </w:r>
      <w:r w:rsidRPr="00A864F8">
        <w:rPr>
          <w:rFonts w:ascii="Times New Roman" w:hAnsi="Times New Roman"/>
          <w:sz w:val="28"/>
          <w:szCs w:val="28"/>
        </w:rPr>
        <w:t xml:space="preserve"> изучали информатику, технологию, основы безопасности жизнедеятельности с использованием высокотехнологичного оборудования. </w:t>
      </w:r>
      <w:r w:rsidRPr="00A864F8">
        <w:rPr>
          <w:rFonts w:ascii="Times New Roman" w:hAnsi="Times New Roman"/>
          <w:bCs/>
          <w:sz w:val="28"/>
          <w:szCs w:val="28"/>
          <w:lang w:eastAsia="ru-RU"/>
        </w:rPr>
        <w:t>На базе Центра пров</w:t>
      </w:r>
      <w:r w:rsidR="00386485" w:rsidRPr="00A864F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A864F8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386485" w:rsidRPr="00A864F8">
        <w:rPr>
          <w:rFonts w:ascii="Times New Roman" w:hAnsi="Times New Roman"/>
          <w:bCs/>
          <w:sz w:val="28"/>
          <w:szCs w:val="28"/>
          <w:lang w:eastAsia="ru-RU"/>
        </w:rPr>
        <w:t>ены</w:t>
      </w:r>
      <w:r w:rsidRPr="00A864F8">
        <w:rPr>
          <w:rFonts w:ascii="Times New Roman" w:hAnsi="Times New Roman"/>
          <w:bCs/>
          <w:sz w:val="28"/>
          <w:szCs w:val="28"/>
          <w:lang w:eastAsia="ru-RU"/>
        </w:rPr>
        <w:t xml:space="preserve"> районные методические объединения учителей-предметников.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64F8">
        <w:rPr>
          <w:rFonts w:ascii="Times New Roman" w:hAnsi="Times New Roman"/>
          <w:bCs/>
          <w:sz w:val="28"/>
          <w:szCs w:val="28"/>
          <w:lang w:eastAsia="ru-RU"/>
        </w:rPr>
        <w:t>В 2020 году планируется открытие 3 центров «Точка роста» на базе общеобразовательных организаций МБОУ СОШ с. Могилевка, МБОУ СОШ   р.п. Мухен, МБОУ СОШ № 1 р.п. Переяславка.</w:t>
      </w:r>
    </w:p>
    <w:p w:rsidR="000C32ED" w:rsidRPr="00A864F8" w:rsidRDefault="00386485" w:rsidP="000C32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0A5C13" w:rsidRPr="00A864F8">
        <w:rPr>
          <w:rFonts w:ascii="Times New Roman" w:hAnsi="Times New Roman"/>
          <w:sz w:val="28"/>
          <w:szCs w:val="28"/>
          <w:lang w:eastAsia="ru-RU"/>
        </w:rPr>
        <w:t>201</w:t>
      </w:r>
      <w:r w:rsidRPr="00A864F8">
        <w:rPr>
          <w:rFonts w:ascii="Times New Roman" w:hAnsi="Times New Roman"/>
          <w:sz w:val="28"/>
          <w:szCs w:val="28"/>
          <w:lang w:eastAsia="ru-RU"/>
        </w:rPr>
        <w:t>9</w:t>
      </w:r>
      <w:r w:rsidR="000A5C13" w:rsidRPr="00A864F8">
        <w:rPr>
          <w:rFonts w:ascii="Times New Roman" w:hAnsi="Times New Roman"/>
          <w:sz w:val="28"/>
          <w:szCs w:val="28"/>
          <w:lang w:eastAsia="ru-RU"/>
        </w:rPr>
        <w:t>/20</w:t>
      </w:r>
      <w:r w:rsidRPr="00A864F8">
        <w:rPr>
          <w:rFonts w:ascii="Times New Roman" w:hAnsi="Times New Roman"/>
          <w:sz w:val="28"/>
          <w:szCs w:val="28"/>
          <w:lang w:eastAsia="ru-RU"/>
        </w:rPr>
        <w:t>20</w:t>
      </w:r>
      <w:r w:rsidR="000A5C13" w:rsidRPr="00A864F8">
        <w:rPr>
          <w:rFonts w:ascii="Times New Roman" w:hAnsi="Times New Roman"/>
          <w:sz w:val="28"/>
          <w:szCs w:val="28"/>
          <w:lang w:eastAsia="ru-RU"/>
        </w:rPr>
        <w:t xml:space="preserve"> учебном году в муниципальном районе активно продолжалась реализация мероприятий муниципального проекта «Компас самоопределения» и регионального проекта «Успех каждого ребенка».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В 201</w:t>
      </w:r>
      <w:r w:rsidR="00386485" w:rsidRPr="00A864F8">
        <w:rPr>
          <w:rFonts w:ascii="Times New Roman" w:hAnsi="Times New Roman"/>
          <w:sz w:val="28"/>
          <w:szCs w:val="28"/>
        </w:rPr>
        <w:t>9</w:t>
      </w:r>
      <w:r w:rsidR="00A864F8">
        <w:rPr>
          <w:rFonts w:ascii="Times New Roman" w:hAnsi="Times New Roman"/>
          <w:sz w:val="28"/>
          <w:szCs w:val="28"/>
        </w:rPr>
        <w:t xml:space="preserve"> </w:t>
      </w:r>
      <w:r w:rsidRPr="00A864F8">
        <w:rPr>
          <w:rFonts w:ascii="Times New Roman" w:hAnsi="Times New Roman"/>
          <w:sz w:val="28"/>
          <w:szCs w:val="28"/>
        </w:rPr>
        <w:t>году профориентационное направление деятельности реализовывалось в соответствии с межведомственным планом работы по профориентации учащихся, согласованным с руководителями отраслевых организаций, муниципальной моделью самоопределения и профессиональной ориентации учащихся «Ступени к будущей профессии» и планом-графиком реализации основных мероприятий данной модели на 2017-2020 гг.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На всех уровнях общего образования профориентационная работа продолжена через  внеурочную деятельность, дополнительное образование, социальное партнерство, реализацию проектов, обучение в профессионально ориентированных классах, организацию летних профильных смен. 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районе определены 5 инновационных площадок по ранней профориентации дошкольников; в 26 детских садах реализованы краткосрочные и долгосрочные проекты по профориентации дошкольников.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 xml:space="preserve">Крупные общешкольные и сетевые профориентационные события, проведенные в школах района, оказались интересны и значимы для детей и педагогического сообщества: это профориентационное событие «Шаги к профессии», ежегодно проводимое в СОШ № 1 р.п. Хор, фестиваль «Радуга профессий» в основной школе № 2 р.п. Хор, чемпионат рабочих профессий </w:t>
      </w:r>
      <w:r w:rsidRPr="00A864F8">
        <w:rPr>
          <w:rFonts w:ascii="Times New Roman" w:hAnsi="Times New Roman"/>
          <w:sz w:val="28"/>
          <w:szCs w:val="28"/>
          <w:lang w:eastAsia="ru-RU"/>
        </w:rPr>
        <w:lastRenderedPageBreak/>
        <w:t>«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Джуниор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Скиллс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>» в средней школе № 3 р.п. Хор.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В апреле 2019 года был проведен первый районный профориентационный конкурс для обучающихся «Школа профессионалов», в котором приняли участие 64 учащихся из 14 школ района, в том числе 11 детей с особыми образовательными потребностями.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В системе организ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ованы и проведены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не только экскурсии на предприятия, расположенные на территории  городских и сельских поселений, но и социальные пробы. 16 школ района (80 % от общего количества средних школ) организ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овали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прохождение социальной практики обучающимися 10 класса в Центральной районной больнице, детских садах, Переяславском специальном доме ветеранов», администрациях сельских поселений, домах культуры, в фермерском хозяйстве, у индивидуальных предпринимателей.</w:t>
      </w:r>
      <w:proofErr w:type="gramEnd"/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Не менее двух раз в году в нашем районе организуется Ярмарка учебных мест. В апреле 2019 года Ярмарка учебных мест была организована на базе Молодежного центра района, в ней приняли участие 40 учащихся из 3 школ района.  В течение весенних каникул все учащиеся 9 классов посетили   День открытых дверей «Один день в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ХАТе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>».</w:t>
      </w:r>
    </w:p>
    <w:p w:rsidR="000A5C13" w:rsidRPr="00A864F8" w:rsidRDefault="005230EE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В мае </w:t>
      </w:r>
      <w:r w:rsidR="000A5C13" w:rsidRPr="00A864F8">
        <w:rPr>
          <w:rFonts w:ascii="Times New Roman" w:hAnsi="Times New Roman"/>
          <w:sz w:val="28"/>
          <w:szCs w:val="28"/>
          <w:lang w:eastAsia="ru-RU"/>
        </w:rPr>
        <w:t>2019 года на базе КГБ ПОУ «Хорский агропромышленный техникум» организовано участие 611 обучающихся 7-11 классов из 20 общеобразовательных организаций в заключительном этапе Всероссийской олимпиады профессионального мастерства. Участники мероприятия не только посетили соревновательные площадки техникума, но сумели попробовать свои возможности в организованных мастер-классах.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С целью обеспечения профессионального самоопределения учащихся, по договору с КГБУЗ «Районная больница района имени Лазо», организован курс «Факультет юного медика». Занятия в течение года проводили преподаватели Дальневосточного государственного медицинского университета.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Занятия посещали 25 учащихся 8-11 классов. 10 учащихся по окончанию 9 и 11 классов поступили на бюджетные места в Дальневосточный государственный медицинский уни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 xml:space="preserve">верситет (8 обучающихся из школ 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с. Могилевка, с. Георгиевка, р.п. Мухен, № 1 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A864F8">
        <w:rPr>
          <w:rFonts w:ascii="Times New Roman" w:hAnsi="Times New Roman"/>
          <w:sz w:val="28"/>
          <w:szCs w:val="28"/>
          <w:lang w:eastAsia="ru-RU"/>
        </w:rPr>
        <w:t>р.п. Переяславка) и Хабаровский государственный медицинский колледж (2 учащихся СОШ № 1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р.п. Переяславка). </w:t>
      </w:r>
      <w:proofErr w:type="gramEnd"/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В 2019 году во всероссийских открытых 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уроках на портале «</w:t>
      </w:r>
      <w:proofErr w:type="spellStart"/>
      <w:r w:rsidR="005230EE" w:rsidRPr="00A864F8">
        <w:rPr>
          <w:rFonts w:ascii="Times New Roman" w:hAnsi="Times New Roman"/>
          <w:sz w:val="28"/>
          <w:szCs w:val="28"/>
          <w:lang w:eastAsia="ru-RU"/>
        </w:rPr>
        <w:t>ПроеКТОриЯ</w:t>
      </w:r>
      <w:proofErr w:type="spellEnd"/>
      <w:r w:rsidR="005230EE" w:rsidRPr="00A864F8"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направленных на раннюю профориентацию, приняли участие 562 учащихся.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В течение учебного года, помимо уже ставших привычными Дня финансиста, Недели финансовой грамотности, Недели сбережений, обучающиеся из 18 школ приняли участие во всероссийских онлайн-испытаниях финансовой грамотности зимней и весенней сессии.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По итогам заочных испытаний Всероссийской олимпиады по финансовой грамотности и защите прав потребителей финансовых услуг, в финальном этапе Олимпиады, проходившем в г. Благовещенске, приняла участие Назарова Елизавета, обучающаяся средней школы № 3 р.п. Хор. В 2020 году работа, направленная на повышение финансовой грамотности учащихся, будут продолжена.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lastRenderedPageBreak/>
        <w:t>Развивается система профильного образования старшеклассников, позволяющая школьникам сельских школ получать качественное образование и поступать в ВУЗы края и России.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В 20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1</w:t>
      </w:r>
      <w:r w:rsidR="002008AA">
        <w:rPr>
          <w:rFonts w:ascii="Times New Roman" w:hAnsi="Times New Roman"/>
          <w:sz w:val="28"/>
          <w:szCs w:val="28"/>
          <w:lang w:eastAsia="ru-RU"/>
        </w:rPr>
        <w:t>8</w:t>
      </w:r>
      <w:r w:rsidRPr="00A864F8">
        <w:rPr>
          <w:rFonts w:ascii="Times New Roman" w:hAnsi="Times New Roman"/>
          <w:sz w:val="28"/>
          <w:szCs w:val="28"/>
          <w:lang w:eastAsia="ru-RU"/>
        </w:rPr>
        <w:t>/20</w:t>
      </w:r>
      <w:r w:rsidR="002008AA">
        <w:rPr>
          <w:rFonts w:ascii="Times New Roman" w:hAnsi="Times New Roman"/>
          <w:sz w:val="28"/>
          <w:szCs w:val="28"/>
          <w:lang w:eastAsia="ru-RU"/>
        </w:rPr>
        <w:t>19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учебном году профильным обучением было охвачено 360 учащихся 10-11 классов, что составляет 100 % от общего количества старшеклассников.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Дальнейшее развитие профильного обучения и предпрофильной подготовки 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направлено на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популяризаци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ю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инженерно-технических профессий и рабочих специальностей, открыти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е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новых профилей для расширения возможностей ученического выбора. 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С целью подготовки учащихся к основам военной службы и воспитания патриотизма в муниципальном районе продолжена деятельность военно-патриотических клубов учащихся (военно-морской клуб «Шкипер», ООШ № 2 р.п. Хор; военно-п</w:t>
      </w:r>
      <w:r w:rsidR="00AB0662">
        <w:rPr>
          <w:rFonts w:ascii="Times New Roman" w:hAnsi="Times New Roman"/>
          <w:sz w:val="28"/>
          <w:szCs w:val="28"/>
          <w:lang w:eastAsia="ru-RU"/>
        </w:rPr>
        <w:t>атриотический клуб «Честь», СОШ с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. Полетное), созданы местные отделения Российского движения школьников, организованы кадетские классы, в том числе, казачьей направленности, в системе проводятся районные мероприятия, направленные на развитие детских и молодежных военно-патриотических объединений. </w:t>
      </w:r>
      <w:proofErr w:type="gramEnd"/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Кадетские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и прокадетские классы 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осуществляли деятельность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в 7 школах нашего района по различным направлениям: МЧС, казачьего, полицейского, а также общевойскового.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Для юношей 10-х классов на базе войсковой части № 59313-42 организ</w:t>
      </w:r>
      <w:r w:rsidR="005230EE" w:rsidRPr="00A864F8">
        <w:rPr>
          <w:rFonts w:ascii="Times New Roman" w:hAnsi="Times New Roman"/>
          <w:sz w:val="28"/>
          <w:szCs w:val="28"/>
          <w:lang w:eastAsia="ru-RU"/>
        </w:rPr>
        <w:t>овано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проведение учебных сборов по основам военной службы. В 2019 году 36 учащихся из 12 школ района в рамках учебных сборов закрепляли знания, полученные на уроках ОБЖ, овладевали навыками, необходимыми будущим защитникам Отечества. 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апреле 2019 года проведен, ставший уже традиционным, муниципальный смотр-конкурс кадетских классов и военно-патриотических клубов, объединений учащихся, в нем приняли участие 6 кадетских классов и 3 военно-патриотических клуба.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Результатом проводимой профориентационной работы является показатель трудоустройства учащихся по итогам 2019 года. Из 512 учащихся, получивших аттестат об основном общем образовании, 97,3 % выпускников продолжили обучение (2018 год – 98,6 %): в 10 классах –</w:t>
      </w:r>
      <w:r w:rsidR="00615D4D">
        <w:rPr>
          <w:rFonts w:ascii="Times New Roman" w:hAnsi="Times New Roman"/>
          <w:sz w:val="28"/>
          <w:szCs w:val="28"/>
        </w:rPr>
        <w:t xml:space="preserve"> </w:t>
      </w:r>
      <w:r w:rsidRPr="00A864F8">
        <w:rPr>
          <w:rFonts w:ascii="Times New Roman" w:hAnsi="Times New Roman"/>
          <w:sz w:val="28"/>
          <w:szCs w:val="28"/>
        </w:rPr>
        <w:t>32,25 % (меньше на 11,6 % по сравнению с прошлым учебным годом), в учреждениях среднего профессионального образования – 65,07 % (больше на 12,9 %). Работают 0,8 % выпускников (201</w:t>
      </w:r>
      <w:r w:rsidR="00761DE4">
        <w:rPr>
          <w:rFonts w:ascii="Times New Roman" w:hAnsi="Times New Roman"/>
          <w:sz w:val="28"/>
          <w:szCs w:val="28"/>
        </w:rPr>
        <w:t>8</w:t>
      </w:r>
      <w:r w:rsidR="00615D4D">
        <w:rPr>
          <w:rFonts w:ascii="Times New Roman" w:hAnsi="Times New Roman"/>
          <w:sz w:val="28"/>
          <w:szCs w:val="28"/>
        </w:rPr>
        <w:t xml:space="preserve"> </w:t>
      </w:r>
      <w:r w:rsidRPr="00A864F8">
        <w:rPr>
          <w:rFonts w:ascii="Times New Roman" w:hAnsi="Times New Roman"/>
          <w:sz w:val="28"/>
          <w:szCs w:val="28"/>
        </w:rPr>
        <w:t>год – 0,9 %).</w:t>
      </w:r>
      <w:r w:rsidRPr="00A864F8">
        <w:rPr>
          <w:rFonts w:ascii="Times New Roman" w:hAnsi="Times New Roman"/>
          <w:sz w:val="28"/>
          <w:szCs w:val="28"/>
        </w:rPr>
        <w:tab/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Из 175 выпускников 11 классов, получивших аттестат, продолжили </w:t>
      </w:r>
      <w:proofErr w:type="gramStart"/>
      <w:r w:rsidRPr="00A864F8">
        <w:rPr>
          <w:rFonts w:ascii="Times New Roman" w:hAnsi="Times New Roman"/>
          <w:sz w:val="28"/>
          <w:szCs w:val="28"/>
        </w:rPr>
        <w:t>обучение по программам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высшего профессионального образования 95 обучающихся – 54,3 %, по программам среднего профессионального образования – 45,7 %.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Приоритетным выбором выпускников польз</w:t>
      </w:r>
      <w:r w:rsidR="005230EE" w:rsidRPr="00A864F8">
        <w:rPr>
          <w:rFonts w:ascii="Times New Roman" w:hAnsi="Times New Roman"/>
          <w:sz w:val="28"/>
          <w:szCs w:val="28"/>
        </w:rPr>
        <w:t xml:space="preserve">овались </w:t>
      </w:r>
      <w:r w:rsidRPr="00A864F8">
        <w:rPr>
          <w:rFonts w:ascii="Times New Roman" w:hAnsi="Times New Roman"/>
          <w:sz w:val="28"/>
          <w:szCs w:val="28"/>
        </w:rPr>
        <w:t>рабочие специальности, в том числе агропромышленной сферы, и специальности военной службы.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lastRenderedPageBreak/>
        <w:t xml:space="preserve">Выпускники 9-х классов, продолжившие </w:t>
      </w:r>
      <w:proofErr w:type="gramStart"/>
      <w:r w:rsidRPr="00A864F8">
        <w:rPr>
          <w:rFonts w:ascii="Times New Roman" w:hAnsi="Times New Roman"/>
          <w:sz w:val="28"/>
          <w:szCs w:val="28"/>
        </w:rPr>
        <w:t>обучение по программам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среднего профессионального образования, поступили в Хорский агропромышленный техникум (78 человек), Хабаровский технологический техникум (15 выпускников), Индустриально-экономический техникум (12 человек), в ПУ № 40 – 9 учащихся, ПУ № 9 – 8 выпускников.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рамках реализации мероприятий краевого и муниципального проектов «Цифровая образовательная среда» в среднюю школу № 1 р.п. Хор поставлено и используется компьютерное, проекционное и периферийное оборудование.</w:t>
      </w:r>
    </w:p>
    <w:p w:rsidR="000A5C13" w:rsidRPr="00A864F8" w:rsidRDefault="000A5C13" w:rsidP="000A5C1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Для обеспечения учебного процесса учебниками в 2019 году приобретено 13 938 экз. учебников на сумму 5 389 850,00 руб. и 18605 экз. электронных учебников на сумму 1717150,00 руб. Всего на приобретение учебников для обучающихся в 2019 году затрачено 7 001 175,75 рублей бюджетных средств.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2008A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/20</w:t>
      </w:r>
      <w:r w:rsidR="002008AA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 году в ОО организована работа 29 школьных библиотек, 25 из которых имеют читальный зал</w:t>
      </w:r>
      <w:r w:rsidRPr="00A864F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5C13" w:rsidRPr="00A864F8" w:rsidRDefault="000A5C13" w:rsidP="000A5C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>Все библиотеки обеспечены компьютерами для библиотекаря и пользователей, во всех библиотеках имеется выход в сеть Интернет.</w:t>
      </w:r>
    </w:p>
    <w:p w:rsidR="00335A3A" w:rsidRPr="00A864F8" w:rsidRDefault="00335A3A" w:rsidP="00335A3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муниципальном районе созданы необходимые условия для получения общего образования детьми с </w:t>
      </w:r>
      <w:r w:rsidRPr="00A864F8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A864F8">
        <w:rPr>
          <w:rFonts w:ascii="Times New Roman" w:hAnsi="Times New Roman"/>
          <w:sz w:val="28"/>
          <w:szCs w:val="28"/>
        </w:rPr>
        <w:t>.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2019 году количество обучающихся с ОВЗ в общеобразовательных организациях составило 542 человека (9,7 % от общего количества обучающихся, 2018 год – 548 человек, 10 %), из них 345 – ЗПР, 197 – с умственной отсталостью. Детские сады посещают 20 детей с ОВЗ (2 – ЗПР, 18 – с </w:t>
      </w:r>
      <w:proofErr w:type="gramStart"/>
      <w:r w:rsidRPr="00A864F8">
        <w:rPr>
          <w:rFonts w:ascii="Times New Roman" w:hAnsi="Times New Roman"/>
          <w:sz w:val="28"/>
          <w:szCs w:val="28"/>
        </w:rPr>
        <w:t>фонетико-фонематическим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нарушениями) (0,8 % от общего количества детей в детских садах).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64F8">
        <w:rPr>
          <w:rFonts w:ascii="Times New Roman" w:hAnsi="Times New Roman"/>
          <w:sz w:val="28"/>
          <w:szCs w:val="28"/>
        </w:rPr>
        <w:t>По ФГОС НОО ОВЗ и ФГОС образования обучающихся с умственной отсталостью (интеллектуальными нарушениями) в 201</w:t>
      </w:r>
      <w:r w:rsidR="002008AA">
        <w:rPr>
          <w:rFonts w:ascii="Times New Roman" w:hAnsi="Times New Roman"/>
          <w:sz w:val="28"/>
          <w:szCs w:val="28"/>
        </w:rPr>
        <w:t>8</w:t>
      </w:r>
      <w:r w:rsidRPr="00A864F8">
        <w:rPr>
          <w:rFonts w:ascii="Times New Roman" w:hAnsi="Times New Roman"/>
          <w:sz w:val="28"/>
          <w:szCs w:val="28"/>
        </w:rPr>
        <w:t>/20</w:t>
      </w:r>
      <w:r w:rsidR="002008AA">
        <w:rPr>
          <w:rFonts w:ascii="Times New Roman" w:hAnsi="Times New Roman"/>
          <w:sz w:val="28"/>
          <w:szCs w:val="28"/>
        </w:rPr>
        <w:t>19</w:t>
      </w:r>
      <w:r w:rsidRPr="00A864F8">
        <w:rPr>
          <w:rFonts w:ascii="Times New Roman" w:hAnsi="Times New Roman"/>
          <w:sz w:val="28"/>
          <w:szCs w:val="28"/>
        </w:rPr>
        <w:t xml:space="preserve"> учебном году обучались обучающиеся 1-3 классов: 149 школьников, из них 20 детей-инвалидов.</w:t>
      </w:r>
      <w:proofErr w:type="gramEnd"/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В школах района обучалось 102 ребенка-инвалида (201</w:t>
      </w:r>
      <w:r w:rsidR="002008AA">
        <w:rPr>
          <w:rFonts w:ascii="Times New Roman" w:hAnsi="Times New Roman"/>
          <w:sz w:val="28"/>
          <w:szCs w:val="28"/>
        </w:rPr>
        <w:t xml:space="preserve">8 </w:t>
      </w:r>
      <w:r w:rsidRPr="00A864F8">
        <w:rPr>
          <w:rFonts w:ascii="Times New Roman" w:hAnsi="Times New Roman"/>
          <w:sz w:val="28"/>
          <w:szCs w:val="28"/>
        </w:rPr>
        <w:t>год – 111), из них 58 – на дому. Из общего количества детей-инвалидов осваивали адаптированные общеобразовательные программы 69 человек (67,6 % от общего количества). Детские сады посещают 25 детей-инвалидов, 6 детей-инвалидов находятся на дому, но имеют возможность обучаться в детском саду.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pacing w:val="-3"/>
          <w:sz w:val="28"/>
          <w:szCs w:val="28"/>
        </w:rPr>
        <w:t xml:space="preserve">В целях </w:t>
      </w:r>
      <w:r w:rsidRPr="00A864F8">
        <w:rPr>
          <w:rFonts w:ascii="Times New Roman" w:hAnsi="Times New Roman"/>
          <w:sz w:val="28"/>
          <w:szCs w:val="28"/>
        </w:rPr>
        <w:t>выявления и ранней диагностики отклонений в развитии ребенка</w:t>
      </w:r>
      <w:r w:rsidRPr="00A864F8">
        <w:rPr>
          <w:rFonts w:ascii="Times New Roman" w:hAnsi="Times New Roman"/>
          <w:spacing w:val="-3"/>
          <w:sz w:val="28"/>
          <w:szCs w:val="28"/>
        </w:rPr>
        <w:t xml:space="preserve"> в 28 общеобразовательных организациях и 26 дошкольных образовательных организациях созданы  психолого-медико-педагогические консилиумы. 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Количество узких специалистов в образовательных организациях муниципального ра</w:t>
      </w:r>
      <w:r w:rsidR="002008AA">
        <w:rPr>
          <w:rFonts w:ascii="Times New Roman" w:hAnsi="Times New Roman"/>
          <w:sz w:val="28"/>
          <w:szCs w:val="28"/>
        </w:rPr>
        <w:t xml:space="preserve">йона сохранилось на уровне 2018 </w:t>
      </w:r>
      <w:r w:rsidRPr="00A864F8">
        <w:rPr>
          <w:rFonts w:ascii="Times New Roman" w:hAnsi="Times New Roman"/>
          <w:sz w:val="28"/>
          <w:szCs w:val="28"/>
        </w:rPr>
        <w:t>года. Имеющегося количества ставок узких специалистов не достаточно, в данном направлении работа будет продолжена.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pacing w:val="-3"/>
          <w:sz w:val="28"/>
          <w:szCs w:val="28"/>
        </w:rPr>
      </w:pPr>
      <w:r w:rsidRPr="00A864F8">
        <w:rPr>
          <w:rFonts w:ascii="Times New Roman" w:hAnsi="Times New Roman"/>
          <w:spacing w:val="-3"/>
          <w:sz w:val="28"/>
          <w:szCs w:val="28"/>
        </w:rPr>
        <w:lastRenderedPageBreak/>
        <w:t>Продолжена работа территориальной психолого-медико-педагогической комиссии. В течение 201</w:t>
      </w:r>
      <w:r w:rsidR="002008AA">
        <w:rPr>
          <w:rFonts w:ascii="Times New Roman" w:hAnsi="Times New Roman"/>
          <w:spacing w:val="-3"/>
          <w:sz w:val="28"/>
          <w:szCs w:val="28"/>
        </w:rPr>
        <w:t>8</w:t>
      </w:r>
      <w:r w:rsidRPr="00A864F8">
        <w:rPr>
          <w:rFonts w:ascii="Times New Roman" w:hAnsi="Times New Roman"/>
          <w:spacing w:val="-3"/>
          <w:sz w:val="28"/>
          <w:szCs w:val="28"/>
        </w:rPr>
        <w:t>/20</w:t>
      </w:r>
      <w:r w:rsidR="002008AA">
        <w:rPr>
          <w:rFonts w:ascii="Times New Roman" w:hAnsi="Times New Roman"/>
          <w:spacing w:val="-3"/>
          <w:sz w:val="28"/>
          <w:szCs w:val="28"/>
        </w:rPr>
        <w:t>19</w:t>
      </w:r>
      <w:r w:rsidRPr="00A864F8">
        <w:rPr>
          <w:rFonts w:ascii="Times New Roman" w:hAnsi="Times New Roman"/>
          <w:spacing w:val="-3"/>
          <w:sz w:val="28"/>
          <w:szCs w:val="28"/>
        </w:rPr>
        <w:t xml:space="preserve"> учебного года на ТПМПК осмотрено 190 детей, что на 12 человек больше предыдущего учебного года. </w:t>
      </w:r>
      <w:proofErr w:type="gramStart"/>
      <w:r w:rsidRPr="00A864F8">
        <w:rPr>
          <w:rFonts w:ascii="Times New Roman" w:hAnsi="Times New Roman"/>
          <w:spacing w:val="-3"/>
          <w:sz w:val="28"/>
          <w:szCs w:val="28"/>
        </w:rPr>
        <w:t xml:space="preserve">Из общего количества осмотренных обучающихся рекомендовано для общеобразовательных организаций обучение по адаптированной программе для детей с задержкой психического развития – 110 обучающимся, 28 обучающимся – обучение по адаптированным программам для детей с умственной отсталостью, 20 обучающимся – продолжить обучение по ООП, 5 воспитанникам дошкольных образовательных организаций также рекомендовано обучение и воспитание по АОП.   </w:t>
      </w:r>
      <w:proofErr w:type="gramEnd"/>
    </w:p>
    <w:p w:rsidR="00335A3A" w:rsidRPr="00A864F8" w:rsidRDefault="00335A3A" w:rsidP="00335A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Управлением образования особенное внимание уделяется вопросу организации деятельности муниципальной психологической службы. 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Для обеспечения своевременного реагирования и оказания психолого-педагогической помощи детям и семьям, оказавшимся в кризисной ситуации, в рамках муниципальной психологической службы создана антикризисная группа. Утвержден состав и алгоритм действий данной группы. 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Положительным опытом является  партнерское сотрудничество с    Краевым государственным общеобразовательным учреждением, реализующим адаптивные основные общеобразовательные программы «Школа-интернат № 9» р.п. Переяславка.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В 201</w:t>
      </w:r>
      <w:r w:rsidR="002008AA">
        <w:rPr>
          <w:rFonts w:ascii="Times New Roman" w:hAnsi="Times New Roman"/>
          <w:sz w:val="28"/>
          <w:szCs w:val="28"/>
        </w:rPr>
        <w:t>9</w:t>
      </w:r>
      <w:r w:rsidRPr="00A864F8">
        <w:rPr>
          <w:rFonts w:ascii="Times New Roman" w:hAnsi="Times New Roman"/>
          <w:sz w:val="28"/>
          <w:szCs w:val="28"/>
        </w:rPr>
        <w:t xml:space="preserve"> году 4 коррекционных класса организованы в 4 школах, в них по </w:t>
      </w:r>
      <w:proofErr w:type="gramStart"/>
      <w:r w:rsidRPr="00A864F8">
        <w:rPr>
          <w:rFonts w:ascii="Times New Roman" w:hAnsi="Times New Roman"/>
          <w:sz w:val="28"/>
          <w:szCs w:val="28"/>
        </w:rPr>
        <w:t>адаптированной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программе для УО обучаются 24 учащихся (2018 год – 29 учеников). 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 w:rsidRPr="00A864F8">
        <w:rPr>
          <w:rFonts w:ascii="Times New Roman" w:hAnsi="Times New Roman"/>
          <w:sz w:val="28"/>
          <w:szCs w:val="28"/>
        </w:rPr>
        <w:t>С целью расширения доступности образования в</w:t>
      </w:r>
      <w:r w:rsidRPr="00A864F8">
        <w:rPr>
          <w:rFonts w:ascii="Times New Roman" w:hAnsi="Times New Roman"/>
          <w:sz w:val="28"/>
          <w:szCs w:val="28"/>
          <w:lang w:bidi="en-US"/>
        </w:rPr>
        <w:t xml:space="preserve"> 201</w:t>
      </w:r>
      <w:r w:rsidR="002008AA">
        <w:rPr>
          <w:rFonts w:ascii="Times New Roman" w:hAnsi="Times New Roman"/>
          <w:sz w:val="28"/>
          <w:szCs w:val="28"/>
          <w:lang w:bidi="en-US"/>
        </w:rPr>
        <w:t>8</w:t>
      </w:r>
      <w:r w:rsidRPr="00A864F8">
        <w:rPr>
          <w:rFonts w:ascii="Times New Roman" w:hAnsi="Times New Roman"/>
          <w:sz w:val="28"/>
          <w:szCs w:val="28"/>
          <w:lang w:bidi="en-US"/>
        </w:rPr>
        <w:t>/20</w:t>
      </w:r>
      <w:r w:rsidR="002008AA">
        <w:rPr>
          <w:rFonts w:ascii="Times New Roman" w:hAnsi="Times New Roman"/>
          <w:sz w:val="28"/>
          <w:szCs w:val="28"/>
          <w:lang w:bidi="en-US"/>
        </w:rPr>
        <w:t>19</w:t>
      </w:r>
      <w:r w:rsidRPr="00A864F8">
        <w:rPr>
          <w:rFonts w:ascii="Times New Roman" w:hAnsi="Times New Roman"/>
          <w:sz w:val="28"/>
          <w:szCs w:val="28"/>
          <w:lang w:bidi="en-US"/>
        </w:rPr>
        <w:t xml:space="preserve"> учебном году в проекте «Развитие дистанционного образования детей-инвалидов» участвовали 4 учащихся района</w:t>
      </w:r>
      <w:r w:rsidRPr="00A864F8">
        <w:rPr>
          <w:rFonts w:ascii="Times New Roman" w:hAnsi="Times New Roman"/>
          <w:sz w:val="24"/>
          <w:szCs w:val="24"/>
          <w:lang w:bidi="en-US"/>
        </w:rPr>
        <w:t xml:space="preserve">. 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муниципальном районе проживают 15 детей с нарушением опорно-двигательного аппарата, в том числе, с диагнозом детский церебральный паралич 7 человек, из них 5 человек передвигаются на инвалидном кресле. </w:t>
      </w:r>
    </w:p>
    <w:p w:rsidR="00335A3A" w:rsidRPr="00A864F8" w:rsidRDefault="00335A3A" w:rsidP="00335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Для обеспечения комфортного пребывания детей с ограниченными возможностями здоровья в ОО района открыты 7 логопедических кабинетов, в них же организованы логопедические пункты, 10 кабинетов педагога-психолога и 5 комнат психологической разгрузки. В 2019/2020 учебном году в рамках федерального проекта «Современный родитель» организация работы по информационно-просветительской поддержке родителей является приоритетным направлением деятельности.</w:t>
      </w:r>
    </w:p>
    <w:p w:rsidR="00E41FF0" w:rsidRPr="00A864F8" w:rsidRDefault="00335A3A" w:rsidP="00E41F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</w:rPr>
        <w:t>В 201</w:t>
      </w:r>
      <w:r w:rsidR="00854DA5" w:rsidRPr="00A864F8">
        <w:rPr>
          <w:rFonts w:ascii="Times New Roman" w:hAnsi="Times New Roman"/>
          <w:sz w:val="28"/>
          <w:szCs w:val="28"/>
        </w:rPr>
        <w:t>9</w:t>
      </w:r>
      <w:r w:rsidRPr="00A864F8">
        <w:rPr>
          <w:rFonts w:ascii="Times New Roman" w:hAnsi="Times New Roman"/>
          <w:sz w:val="28"/>
          <w:szCs w:val="28"/>
        </w:rPr>
        <w:t>/20</w:t>
      </w:r>
      <w:r w:rsidR="00854DA5" w:rsidRPr="00A864F8">
        <w:rPr>
          <w:rFonts w:ascii="Times New Roman" w:hAnsi="Times New Roman"/>
          <w:sz w:val="28"/>
          <w:szCs w:val="28"/>
        </w:rPr>
        <w:t>20</w:t>
      </w:r>
      <w:r w:rsidRPr="00A864F8">
        <w:rPr>
          <w:rFonts w:ascii="Times New Roman" w:hAnsi="Times New Roman"/>
          <w:sz w:val="28"/>
          <w:szCs w:val="28"/>
        </w:rPr>
        <w:t xml:space="preserve"> учебном году в Управление образования поступило  26 выписок из индивидуальной программы реабилитации или абилитации ребенка-инвалида.</w:t>
      </w:r>
      <w:r w:rsidRPr="00A864F8">
        <w:rPr>
          <w:rFonts w:ascii="Times New Roman" w:eastAsia="Times New Roman" w:hAnsi="Times New Roman"/>
          <w:sz w:val="28"/>
          <w:szCs w:val="28"/>
          <w:lang w:eastAsia="ru-RU"/>
        </w:rPr>
        <w:t xml:space="preserve"> В ОО района проведена значительная работа по укреплению материально-технической базы школ, созданию условий для комфортного пребывания детей с ОВЗ в образовательных организациях.</w:t>
      </w:r>
    </w:p>
    <w:p w:rsidR="00BD7677" w:rsidRPr="00A864F8" w:rsidRDefault="00E41FF0" w:rsidP="00E41FF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школах района в 2019 году продолжалась реализация краевого некоммерческого детско-юношеского проекта «Тимуровцы информационного общества» в рамках Всероссийского детско-юношеского движения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«Тимуровцы информационного общества». По итогам 2019 года 7 активных команд «тимуровцев» района обучили 179 граждан пенсионного возраста.</w:t>
      </w:r>
    </w:p>
    <w:p w:rsidR="00BD7677" w:rsidRPr="00A864F8" w:rsidRDefault="007027EA" w:rsidP="00BD767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Целенаправленно расширяется доступ к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современному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цифровому контенту. Для проведения дистанционного обучения педагоги и обучающиеся школ района использовали образовательные платформы, такие как «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Учи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ЯКласс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», «Яндекс-Учебник» и другие. Наибольшей популярностью у педагогов и школьников пользуется платформа «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Учи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». По статистике использования образовательной платформы «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Учи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» район имени Лазо занимает 4 место среди муниципалитето</w:t>
      </w:r>
      <w:r w:rsidR="00B85250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в края (2008 активных учеников).</w:t>
      </w:r>
    </w:p>
    <w:p w:rsidR="00BD7677" w:rsidRPr="00A864F8" w:rsidRDefault="00BD7677" w:rsidP="00BD767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В прошедшем учебном году значительно возросла активность участия школьников во Всероссийских онлайн-уроках, в дальнейшем необходимо использовать данный ресурс образования на постоянной основе.</w:t>
      </w:r>
    </w:p>
    <w:p w:rsidR="00894B35" w:rsidRPr="00A864F8" w:rsidRDefault="00B85250" w:rsidP="00BD767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В школах района продолжалась работа по планомерному переходу на электронный журнал АИС «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Дневник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».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полностью перешли на электронный журнал 8 школ района: № 1 р.п. Хор, с. Соколовка,                              с. Георгиевка, п. Обор, п. Сидима, п. Сукпай, с. Святогорье, с. Киинск.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2020 году в 11 школах планируется отказ от ведения бумажного журнала.</w:t>
      </w:r>
    </w:p>
    <w:p w:rsidR="000724C4" w:rsidRPr="00A864F8" w:rsidRDefault="0012287B" w:rsidP="000724C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</w:t>
      </w:r>
      <w:r w:rsidR="000F3218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ельное образование и воспитание</w:t>
      </w:r>
    </w:p>
    <w:p w:rsidR="00947C15" w:rsidRPr="00A864F8" w:rsidRDefault="00947C15" w:rsidP="00947C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 муниципальном районе проводится необходимая работа по совершенствованию системы дополнительного образования, организации воспитательного процесса.</w:t>
      </w:r>
    </w:p>
    <w:p w:rsidR="00947C15" w:rsidRPr="00A864F8" w:rsidRDefault="00947C15" w:rsidP="0094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В 2019 году в рамках регионального проекта «Успех каждого ребенка» национального проекта «Образование» район вошел в число пилотных районов края по внедрению персонифицированного финансирования дополнительного образования детей.</w:t>
      </w:r>
    </w:p>
    <w:p w:rsidR="00947C15" w:rsidRPr="00A864F8" w:rsidRDefault="00947C15" w:rsidP="0094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Охват дополнительным образованием детей в муниципальном районе в возрасте от 5 до 18 лет составил 6</w:t>
      </w:r>
      <w:r w:rsidR="003515BB" w:rsidRPr="00A864F8">
        <w:rPr>
          <w:rFonts w:ascii="Times New Roman" w:hAnsi="Times New Roman"/>
          <w:sz w:val="28"/>
          <w:szCs w:val="28"/>
        </w:rPr>
        <w:t xml:space="preserve">5,6 </w:t>
      </w:r>
      <w:r w:rsidRPr="00A864F8">
        <w:rPr>
          <w:rFonts w:ascii="Times New Roman" w:hAnsi="Times New Roman"/>
          <w:sz w:val="28"/>
          <w:szCs w:val="28"/>
        </w:rPr>
        <w:t>%.</w:t>
      </w:r>
    </w:p>
    <w:p w:rsidR="00947C15" w:rsidRPr="00A864F8" w:rsidRDefault="00947C15" w:rsidP="0094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Поставлена задача радикального обновления материально-технической базы дополнительного образования для реализации программ нового поколения. </w:t>
      </w:r>
    </w:p>
    <w:p w:rsidR="00947C15" w:rsidRPr="00A864F8" w:rsidRDefault="00947C15" w:rsidP="0094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Отдавая приоритет развитию </w:t>
      </w:r>
      <w:proofErr w:type="spellStart"/>
      <w:r w:rsidRPr="00A864F8">
        <w:rPr>
          <w:rFonts w:ascii="Times New Roman" w:hAnsi="Times New Roman"/>
          <w:sz w:val="28"/>
          <w:szCs w:val="28"/>
        </w:rPr>
        <w:t>техносферы</w:t>
      </w:r>
      <w:proofErr w:type="spellEnd"/>
      <w:r w:rsidRPr="00A864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64F8">
        <w:rPr>
          <w:rFonts w:ascii="Times New Roman" w:hAnsi="Times New Roman"/>
          <w:sz w:val="28"/>
          <w:szCs w:val="28"/>
        </w:rPr>
        <w:t>дополнительного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образования, организована работа по разработке, апробации и внедрению программ технической и естественнонаучной направленностей. </w:t>
      </w:r>
    </w:p>
    <w:p w:rsidR="00947C15" w:rsidRPr="00A864F8" w:rsidRDefault="00947C15" w:rsidP="0094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Внедрение персонифицированного финансирования дополнительного образования детей в муниципальном районе началось в марте 2019 года. </w:t>
      </w:r>
    </w:p>
    <w:p w:rsidR="00947C15" w:rsidRPr="00A864F8" w:rsidRDefault="00947C15" w:rsidP="0094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Разработаны нормативные документы: приказ Управления образования об организации предоставления сертификатов дополнительного образования,  Положение о персонифицированном дополнительном образовании детей в муниципальном районе. 15 августа 2019 года стартовала работа по выдаче сертификатов дополнительного образования в муниципальном районе. </w:t>
      </w:r>
    </w:p>
    <w:p w:rsidR="00947C15" w:rsidRPr="00A864F8" w:rsidRDefault="00947C15" w:rsidP="00947C1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</w:rPr>
        <w:t>Методистами муниципального опорного центра организована консультационная работа по вопросам соблюдения требований к программам дополнительного образования, внедрения персонифицированного дополнительного образования</w:t>
      </w:r>
    </w:p>
    <w:p w:rsidR="00060D43" w:rsidRPr="00A864F8" w:rsidRDefault="00BD7677" w:rsidP="00060D43">
      <w:pPr>
        <w:widowControl w:val="0"/>
        <w:spacing w:after="0" w:line="240" w:lineRule="auto"/>
        <w:ind w:firstLine="708"/>
        <w:jc w:val="both"/>
        <w:rPr>
          <w:rFonts w:eastAsia="MS Mincho"/>
          <w:sz w:val="28"/>
          <w:szCs w:val="28"/>
          <w:lang w:eastAsia="ja-JP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счет ставок ПДО в общеобразовательных организациях муниципального района организована работа </w:t>
      </w:r>
      <w:r w:rsidR="003515BB" w:rsidRPr="00A864F8">
        <w:rPr>
          <w:rFonts w:ascii="Times New Roman" w:eastAsia="Calibri" w:hAnsi="Times New Roman" w:cs="Times New Roman"/>
          <w:sz w:val="28"/>
          <w:szCs w:val="28"/>
        </w:rPr>
        <w:t xml:space="preserve">154 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объединений дополнительного образования для </w:t>
      </w:r>
      <w:r w:rsidR="003515BB" w:rsidRPr="00A864F8">
        <w:rPr>
          <w:rFonts w:ascii="Times New Roman" w:eastAsia="Calibri" w:hAnsi="Times New Roman" w:cs="Times New Roman"/>
          <w:sz w:val="28"/>
          <w:szCs w:val="28"/>
        </w:rPr>
        <w:t>2476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 xml:space="preserve"> детей </w:t>
      </w:r>
      <w:r w:rsidRPr="00A864F8">
        <w:rPr>
          <w:rFonts w:ascii="Times New Roman" w:eastAsia="Calibri" w:hAnsi="Times New Roman" w:cs="Times New Roman"/>
          <w:sz w:val="28"/>
          <w:szCs w:val="28"/>
        </w:rPr>
        <w:t>(201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Pr="00A864F8">
        <w:rPr>
          <w:rFonts w:ascii="Times New Roman" w:eastAsia="Calibri" w:hAnsi="Times New Roman" w:cs="Times New Roman"/>
          <w:sz w:val="28"/>
          <w:szCs w:val="28"/>
        </w:rPr>
        <w:t>год – 2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11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объединени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й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для 3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311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учащихся).</w:t>
      </w:r>
    </w:p>
    <w:p w:rsidR="000724C4" w:rsidRPr="00A864F8" w:rsidRDefault="00BD7677" w:rsidP="00060D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  школах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8</w:t>
      </w:r>
      <w:r w:rsidRPr="00A864F8">
        <w:rPr>
          <w:rFonts w:ascii="Times New Roman" w:eastAsia="Calibri" w:hAnsi="Times New Roman" w:cs="Times New Roman"/>
          <w:sz w:val="28"/>
          <w:szCs w:val="28"/>
        </w:rPr>
        <w:t>/201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9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учебном году реализован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о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220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дополнительны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х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</w:t>
      </w:r>
      <w:r w:rsidR="008C588A" w:rsidRPr="00A864F8">
        <w:rPr>
          <w:rFonts w:ascii="Times New Roman" w:eastAsia="Calibri" w:hAnsi="Times New Roman" w:cs="Times New Roman"/>
          <w:sz w:val="28"/>
          <w:szCs w:val="28"/>
        </w:rPr>
        <w:t>х программ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, из них 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7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8 реализовывались для дошкольного и младшего школьного возраста, 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142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–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для учащихся 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общеобразовательных организаций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B5325" w:rsidRPr="00A864F8" w:rsidRDefault="00BD7677" w:rsidP="0006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  201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9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году в районе имени </w:t>
      </w:r>
      <w:r w:rsidR="000724C4" w:rsidRPr="00A864F8">
        <w:rPr>
          <w:rFonts w:ascii="Times New Roman" w:eastAsia="Calibri" w:hAnsi="Times New Roman" w:cs="Times New Roman"/>
          <w:sz w:val="28"/>
          <w:szCs w:val="28"/>
        </w:rPr>
        <w:t>Лазо действ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овали</w:t>
      </w:r>
      <w:r w:rsidR="000724C4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8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школьных музеев, 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>8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музейны</w:t>
      </w:r>
      <w:r w:rsidR="000A2552" w:rsidRPr="00A864F8">
        <w:rPr>
          <w:rFonts w:ascii="Times New Roman" w:eastAsia="Calibri" w:hAnsi="Times New Roman" w:cs="Times New Roman"/>
          <w:sz w:val="28"/>
          <w:szCs w:val="28"/>
        </w:rPr>
        <w:t xml:space="preserve">х комнат, </w:t>
      </w:r>
      <w:r w:rsidRPr="00A864F8">
        <w:rPr>
          <w:rFonts w:ascii="Times New Roman" w:eastAsia="Calibri" w:hAnsi="Times New Roman" w:cs="Times New Roman"/>
          <w:sz w:val="28"/>
          <w:szCs w:val="28"/>
        </w:rPr>
        <w:t>работа которых несет в себе значительный воспитательный потенциал.</w:t>
      </w:r>
    </w:p>
    <w:p w:rsidR="00060D43" w:rsidRPr="00A864F8" w:rsidRDefault="0094283C" w:rsidP="00060D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деятельности системы образова</w:t>
      </w:r>
      <w:r w:rsidR="000549B2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муниципального района в 201</w:t>
      </w:r>
      <w:r w:rsidR="003515BB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  <w:r w:rsidR="000549B2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государственной итоговой аттестации выпускников 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По итогам образовательной деятельности за 2018/2019 учебный год количество отличников составило 229 человек, что меньше в сравнении с прошлым учебным годом на 39 человек. Качество знаний осталось на уровне прошлого учебного года и составило 41,5 %.  Улучшили качество знаний в сравнении с 2017/2018 учебным годом 16 школ (57,1 % от общего количества школ района).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2019 году </w:t>
      </w:r>
      <w:proofErr w:type="gramStart"/>
      <w:r w:rsidRPr="00A864F8">
        <w:rPr>
          <w:rFonts w:ascii="Times New Roman" w:hAnsi="Times New Roman"/>
          <w:sz w:val="28"/>
          <w:szCs w:val="28"/>
        </w:rPr>
        <w:t>проведена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ГИА по программам основного общего образования для 521 выпускника 9 классов. По итогам ГИА все выпускники получили аттестаты, в том числе, аттестат с отличием 10 выпускников. 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2019 году </w:t>
      </w:r>
      <w:proofErr w:type="gramStart"/>
      <w:r w:rsidRPr="00A864F8">
        <w:rPr>
          <w:rFonts w:ascii="Times New Roman" w:hAnsi="Times New Roman"/>
          <w:sz w:val="28"/>
          <w:szCs w:val="28"/>
        </w:rPr>
        <w:t>прошли государственную итоговую аттестацию в форме ЕГЭ 175 человек и 1 учащийся сдавал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государственный выпускной экзамен.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12 учащихся района закончили обучение с медалью «За особые успехи в учении» (2018 г. </w:t>
      </w:r>
      <w:r w:rsidR="002008AA">
        <w:rPr>
          <w:rFonts w:ascii="Times New Roman" w:hAnsi="Times New Roman"/>
          <w:sz w:val="28"/>
          <w:szCs w:val="28"/>
        </w:rPr>
        <w:t>–</w:t>
      </w:r>
      <w:r w:rsidRPr="00A864F8">
        <w:rPr>
          <w:rFonts w:ascii="Times New Roman" w:hAnsi="Times New Roman"/>
          <w:sz w:val="28"/>
          <w:szCs w:val="28"/>
        </w:rPr>
        <w:t xml:space="preserve"> 13).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По результатам экзаменов не получили аттестат о среднем общем образовании 2 выпускника текущего года из СОШ № 3 р.п. Хор и СОШ № 1 р.п. Хор.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Достаточно высокий </w:t>
      </w:r>
      <w:proofErr w:type="gramStart"/>
      <w:r w:rsidRPr="00A864F8">
        <w:rPr>
          <w:rFonts w:ascii="Times New Roman" w:hAnsi="Times New Roman"/>
          <w:sz w:val="28"/>
          <w:szCs w:val="28"/>
        </w:rPr>
        <w:t>результат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достигнут по русскому языку. По сравнению с 2018 годом средний балл ЕГЭ по русскому языку вырос и составляет 68, что выше результатов 2018 г. на 0,8 (2018</w:t>
      </w:r>
      <w:r w:rsidR="00BB18EF">
        <w:rPr>
          <w:rFonts w:ascii="Times New Roman" w:hAnsi="Times New Roman"/>
          <w:sz w:val="28"/>
          <w:szCs w:val="28"/>
        </w:rPr>
        <w:t xml:space="preserve"> год</w:t>
      </w:r>
      <w:r w:rsidRPr="00A864F8">
        <w:rPr>
          <w:rFonts w:ascii="Times New Roman" w:hAnsi="Times New Roman"/>
          <w:sz w:val="28"/>
          <w:szCs w:val="28"/>
        </w:rPr>
        <w:t xml:space="preserve"> – 67,2). Лучший результат – 98 баллов показали 2 ученицы СОШ № 1 р.п. Переяславка.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Результат 80 и более баллов получен 40 учащимися (22,85 %), (в 2018 г</w:t>
      </w:r>
      <w:r w:rsidR="00BB18EF">
        <w:rPr>
          <w:rFonts w:ascii="Times New Roman" w:hAnsi="Times New Roman"/>
          <w:sz w:val="28"/>
          <w:szCs w:val="28"/>
        </w:rPr>
        <w:t>од</w:t>
      </w:r>
      <w:r w:rsidRPr="00A864F8">
        <w:rPr>
          <w:rFonts w:ascii="Times New Roman" w:hAnsi="Times New Roman"/>
          <w:sz w:val="28"/>
          <w:szCs w:val="28"/>
        </w:rPr>
        <w:t xml:space="preserve"> – 30 человек, 21,6 % от общего количества), из 11 школ района.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Математику базового уровня сдали на уровне прошедшего года. Средний балл составил 4,0 балла (2018 г</w:t>
      </w:r>
      <w:r w:rsidR="00BB18EF">
        <w:rPr>
          <w:rFonts w:ascii="Times New Roman" w:hAnsi="Times New Roman"/>
          <w:sz w:val="28"/>
          <w:szCs w:val="28"/>
        </w:rPr>
        <w:t>од</w:t>
      </w:r>
      <w:r w:rsidRPr="00A864F8">
        <w:rPr>
          <w:rFonts w:ascii="Times New Roman" w:hAnsi="Times New Roman"/>
          <w:sz w:val="28"/>
          <w:szCs w:val="28"/>
        </w:rPr>
        <w:t xml:space="preserve"> – 4,0), 77 % сдававших справились с экзаменом на «4» и «5» (в 2018 г</w:t>
      </w:r>
      <w:r w:rsidR="00BB18EF">
        <w:rPr>
          <w:rFonts w:ascii="Times New Roman" w:hAnsi="Times New Roman"/>
          <w:sz w:val="28"/>
          <w:szCs w:val="28"/>
        </w:rPr>
        <w:t>од</w:t>
      </w:r>
      <w:r w:rsidRPr="00A864F8">
        <w:rPr>
          <w:rFonts w:ascii="Times New Roman" w:hAnsi="Times New Roman"/>
          <w:sz w:val="28"/>
          <w:szCs w:val="28"/>
        </w:rPr>
        <w:t xml:space="preserve"> – 80,7 %). 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Наиболее высокие результаты показали учащиеся С</w:t>
      </w:r>
      <w:r w:rsidR="000A2552" w:rsidRPr="00A864F8">
        <w:rPr>
          <w:rFonts w:ascii="Times New Roman" w:hAnsi="Times New Roman"/>
          <w:sz w:val="28"/>
          <w:szCs w:val="28"/>
        </w:rPr>
        <w:t xml:space="preserve">ОШ </w:t>
      </w:r>
      <w:proofErr w:type="gramStart"/>
      <w:r w:rsidR="000A2552" w:rsidRPr="00A864F8">
        <w:rPr>
          <w:rFonts w:ascii="Times New Roman" w:hAnsi="Times New Roman"/>
          <w:sz w:val="28"/>
          <w:szCs w:val="28"/>
        </w:rPr>
        <w:t>с</w:t>
      </w:r>
      <w:proofErr w:type="gramEnd"/>
      <w:r w:rsidR="000A2552" w:rsidRPr="00A864F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A2552" w:rsidRPr="00A864F8">
        <w:rPr>
          <w:rFonts w:ascii="Times New Roman" w:hAnsi="Times New Roman"/>
          <w:sz w:val="28"/>
          <w:szCs w:val="28"/>
        </w:rPr>
        <w:t>Георгиевка</w:t>
      </w:r>
      <w:proofErr w:type="gramEnd"/>
      <w:r w:rsidR="000A2552" w:rsidRPr="00A864F8">
        <w:rPr>
          <w:rFonts w:ascii="Times New Roman" w:hAnsi="Times New Roman"/>
          <w:sz w:val="28"/>
          <w:szCs w:val="28"/>
        </w:rPr>
        <w:t xml:space="preserve"> и </w:t>
      </w:r>
      <w:r w:rsidRPr="00A864F8">
        <w:rPr>
          <w:rFonts w:ascii="Times New Roman" w:hAnsi="Times New Roman"/>
          <w:sz w:val="28"/>
          <w:szCs w:val="28"/>
        </w:rPr>
        <w:t>с. Могилевка – средний балл по математике составил 5 баллов.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По математике профильного уровня средний балл составил 49 баллов, что выше результатов 2018 года на 12 (2018 г</w:t>
      </w:r>
      <w:r w:rsidR="00BB18EF">
        <w:rPr>
          <w:rFonts w:ascii="Times New Roman" w:hAnsi="Times New Roman"/>
          <w:sz w:val="28"/>
          <w:szCs w:val="28"/>
        </w:rPr>
        <w:t>од</w:t>
      </w:r>
      <w:r w:rsidRPr="00A864F8">
        <w:rPr>
          <w:rFonts w:ascii="Times New Roman" w:hAnsi="Times New Roman"/>
          <w:sz w:val="28"/>
          <w:szCs w:val="28"/>
        </w:rPr>
        <w:t xml:space="preserve"> – 37).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lastRenderedPageBreak/>
        <w:t>Лучший результат – 88 баллов у учащегося СОШ № 1 р.п. Хор. 80 баллов и более набрали учащиеся СОШ № 1 р.п. Переяславка и № 3 р.п. Хор.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Предметы по выбору сдали лучше, чем в прошлом году, но по-прежнему результаты остаются недостаточно высокими.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По сравнению с 2018 годом значительно снизился средний балл по химии на 13,5 баллов, на 0,2 балла снизились результаты по истории, на 1,5 балла по обществознанию, на 2 балла по биологии и </w:t>
      </w:r>
      <w:proofErr w:type="gramStart"/>
      <w:r w:rsidRPr="00A864F8">
        <w:rPr>
          <w:rFonts w:ascii="Times New Roman" w:hAnsi="Times New Roman"/>
          <w:sz w:val="28"/>
          <w:szCs w:val="28"/>
        </w:rPr>
        <w:t>на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3 балла по географии.</w:t>
      </w:r>
    </w:p>
    <w:p w:rsidR="003515BB" w:rsidRPr="00A864F8" w:rsidRDefault="003515BB" w:rsidP="00351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</w:rPr>
        <w:t>На 3 балла возрос средний балл по литературе, на 3,2 балла по физике. Значительно вырос средний балл по английскому языку (на 12 б</w:t>
      </w:r>
      <w:r w:rsidR="000A2552" w:rsidRPr="00A864F8">
        <w:rPr>
          <w:rFonts w:ascii="Times New Roman" w:hAnsi="Times New Roman"/>
          <w:sz w:val="28"/>
          <w:szCs w:val="28"/>
        </w:rPr>
        <w:t>аллов</w:t>
      </w:r>
      <w:r w:rsidRPr="00A864F8">
        <w:rPr>
          <w:rFonts w:ascii="Times New Roman" w:hAnsi="Times New Roman"/>
          <w:sz w:val="28"/>
          <w:szCs w:val="28"/>
        </w:rPr>
        <w:t>) и информатике (на 14 б</w:t>
      </w:r>
      <w:r w:rsidR="000A2552" w:rsidRPr="00A864F8">
        <w:rPr>
          <w:rFonts w:ascii="Times New Roman" w:hAnsi="Times New Roman"/>
          <w:sz w:val="28"/>
          <w:szCs w:val="28"/>
        </w:rPr>
        <w:t>аллов</w:t>
      </w:r>
      <w:r w:rsidRPr="00A864F8">
        <w:rPr>
          <w:rFonts w:ascii="Times New Roman" w:hAnsi="Times New Roman"/>
          <w:sz w:val="28"/>
          <w:szCs w:val="28"/>
        </w:rPr>
        <w:t>).</w:t>
      </w:r>
    </w:p>
    <w:p w:rsidR="004D6244" w:rsidRPr="00A864F8" w:rsidRDefault="004D6244" w:rsidP="00996B7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Внеучебные</w:t>
      </w:r>
      <w:proofErr w:type="spellEnd"/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достижения </w:t>
      </w:r>
      <w:proofErr w:type="gramStart"/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</w:t>
      </w:r>
      <w:r w:rsidR="001D3926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хся</w:t>
      </w:r>
      <w:proofErr w:type="gramEnd"/>
      <w:r w:rsidR="001D3926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Работа с одаренными детьми</w:t>
      </w:r>
    </w:p>
    <w:p w:rsidR="006B0626" w:rsidRPr="00A864F8" w:rsidRDefault="006B0626" w:rsidP="006B0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В образовательных организациях муниципального района в системе проводятся мероприятия, направленные на развитие познавательной активности обучающихся, формированию различных компетенций, способствующие патриотическому воспитанию, профориентации. </w:t>
      </w:r>
    </w:p>
    <w:p w:rsidR="006B0626" w:rsidRPr="00A864F8" w:rsidRDefault="006B0626" w:rsidP="006B0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В целях выявления детей с высоким уровнем познавательной активности, создания условий для развития учащихся в процессе научно-исследовательской, практической и творческой деятельности </w:t>
      </w:r>
      <w:r w:rsidR="004E0C99" w:rsidRPr="00A864F8">
        <w:rPr>
          <w:rFonts w:ascii="Times New Roman" w:eastAsia="Calibri" w:hAnsi="Times New Roman" w:cs="Times New Roman"/>
          <w:sz w:val="28"/>
          <w:szCs w:val="28"/>
        </w:rPr>
        <w:t>состоялся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ежегодн</w:t>
      </w:r>
      <w:r w:rsidR="004E0C99" w:rsidRPr="00A864F8">
        <w:rPr>
          <w:rFonts w:ascii="Times New Roman" w:eastAsia="Calibri" w:hAnsi="Times New Roman" w:cs="Times New Roman"/>
          <w:sz w:val="28"/>
          <w:szCs w:val="28"/>
        </w:rPr>
        <w:t>ый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0C99" w:rsidRPr="00A864F8">
        <w:rPr>
          <w:rFonts w:ascii="Times New Roman" w:eastAsia="Calibri" w:hAnsi="Times New Roman" w:cs="Times New Roman"/>
          <w:sz w:val="28"/>
          <w:szCs w:val="28"/>
        </w:rPr>
        <w:t>муниципальный этап XI районной научно-практической конференции учащихся 1–11 классов ОО района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«Шаг в будущее», в которо</w:t>
      </w:r>
      <w:r w:rsidR="004E0C99" w:rsidRPr="00A864F8">
        <w:rPr>
          <w:rFonts w:ascii="Times New Roman" w:eastAsia="Calibri" w:hAnsi="Times New Roman" w:cs="Times New Roman"/>
          <w:sz w:val="28"/>
          <w:szCs w:val="28"/>
        </w:rPr>
        <w:t>м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приняли участие </w:t>
      </w:r>
      <w:r w:rsidR="004E0C99" w:rsidRPr="00A864F8">
        <w:rPr>
          <w:rFonts w:ascii="Times New Roman" w:eastAsia="Calibri" w:hAnsi="Times New Roman" w:cs="Times New Roman"/>
          <w:sz w:val="28"/>
          <w:szCs w:val="28"/>
        </w:rPr>
        <w:t>94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учащихся из 16 школ </w:t>
      </w:r>
      <w:r w:rsidR="004E0C99" w:rsidRPr="00A864F8">
        <w:rPr>
          <w:rFonts w:ascii="Times New Roman" w:eastAsia="Calibri" w:hAnsi="Times New Roman" w:cs="Times New Roman"/>
          <w:sz w:val="28"/>
          <w:szCs w:val="28"/>
        </w:rPr>
        <w:t>(2018 год – 70 учащихся из 16 школ).</w:t>
      </w:r>
      <w:proofErr w:type="gramEnd"/>
      <w:r w:rsidR="004E0C99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64F8">
        <w:rPr>
          <w:rFonts w:ascii="Times New Roman" w:eastAsia="Calibri" w:hAnsi="Times New Roman" w:cs="Times New Roman"/>
          <w:sz w:val="28"/>
          <w:szCs w:val="28"/>
        </w:rPr>
        <w:t>Ребята представили работы актуального, проблемного характера, касающиеся точных наук, естественных наук, языковедения, краеведения, здорового образа жизни, социально</w:t>
      </w:r>
      <w:r w:rsidR="004E0C99" w:rsidRPr="00A864F8">
        <w:rPr>
          <w:rFonts w:ascii="Times New Roman" w:eastAsia="Calibri" w:hAnsi="Times New Roman" w:cs="Times New Roman"/>
          <w:sz w:val="28"/>
          <w:szCs w:val="28"/>
        </w:rPr>
        <w:t xml:space="preserve">го проектирования. По итогам муниципального этапа </w:t>
      </w:r>
      <w:proofErr w:type="gramStart"/>
      <w:r w:rsidR="004E0C99" w:rsidRPr="00A864F8">
        <w:rPr>
          <w:rFonts w:ascii="Times New Roman" w:eastAsia="Calibri" w:hAnsi="Times New Roman" w:cs="Times New Roman"/>
          <w:sz w:val="28"/>
          <w:szCs w:val="28"/>
        </w:rPr>
        <w:t>определены</w:t>
      </w:r>
      <w:proofErr w:type="gramEnd"/>
      <w:r w:rsidR="004E0C99" w:rsidRPr="00A864F8">
        <w:rPr>
          <w:rFonts w:ascii="Times New Roman" w:eastAsia="Calibri" w:hAnsi="Times New Roman" w:cs="Times New Roman"/>
          <w:sz w:val="28"/>
          <w:szCs w:val="28"/>
        </w:rPr>
        <w:t xml:space="preserve"> 30 победителей и 39 призеров.</w:t>
      </w:r>
    </w:p>
    <w:p w:rsidR="006B0626" w:rsidRPr="00A864F8" w:rsidRDefault="004E0C99" w:rsidP="006B0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В феврале 2019 года состоялась районная краеведческая конференция «Моё Отечество».  В работе конференции приняли участие 14 учащихся 5–11 классов из 9 ОО. </w:t>
      </w:r>
      <w:r w:rsidR="006B0626" w:rsidRPr="00A864F8">
        <w:rPr>
          <w:rFonts w:ascii="Times New Roman" w:eastAsia="Calibri" w:hAnsi="Times New Roman" w:cs="Times New Roman"/>
          <w:sz w:val="28"/>
          <w:szCs w:val="28"/>
        </w:rPr>
        <w:t>Исследовательские краеведческие работы были представлены в номинациях «Мой родной Хабаровский край!», «К малой родине – с большой любовью!», «Культурно-историческое наследие малой родины».</w:t>
      </w:r>
    </w:p>
    <w:p w:rsidR="004E0C99" w:rsidRPr="00A864F8" w:rsidRDefault="004E0C99" w:rsidP="004E0C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Военно-спортивный клуб «Восьмёрка» школы с. Полетное (руководитель Ермолов С.А.) уверенно занимает первые места на краевых соревнованиях по спортивному туризму и военно-патриотическому воспитанию: соревнования по спортивному туризму г. Комсомольск-на-Амуре (1 общекомандное место), Первенство Хабаровского края по спортивному туризму (1 место), районные соревнования по пожарно-прикладному спорту (1 место). </w:t>
      </w:r>
      <w:proofErr w:type="gramEnd"/>
    </w:p>
    <w:p w:rsidR="004E0C99" w:rsidRPr="00A864F8" w:rsidRDefault="004E0C99" w:rsidP="004E0C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МБОО СОШ с. Георгиевка представили Хабаровский край на Всероссийских соревнованиях по легкоатлетическому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</w:rPr>
        <w:t>четырехборью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«Шиповка юных», прошедших 23-25 сентября в г. Сочи, где заняли 11 место из 28 команд.</w:t>
      </w:r>
    </w:p>
    <w:p w:rsidR="004E0C99" w:rsidRPr="00A864F8" w:rsidRDefault="004E0C99" w:rsidP="004E0C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Школьники района ежегодно участвуют в краевом обучающем семинаре-конкурсе «Цифровые каникулы». В заочном туре конкурса приняли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участие 12 команд из ОО района. Призером краевого конкурса педагогических инициатив «Цифровые каникулы» (5 место) стала команда школы № 2 р.п. Хор, которая награждена дипломом и бюджетной путевкой в Центр Созвездие на профильную смену «Хак-трек27», которая прошла с 19 ноября по 02 декабря 2019 года (2018 год – 10 команд).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рамках краевого и муниципального проекта «Одаренный ребенок – одаренный учитель» проведена серьезная работа.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школьном этапе всероссийской олимпиады в 201</w:t>
      </w:r>
      <w:r w:rsidR="0061155E">
        <w:rPr>
          <w:rFonts w:ascii="Times New Roman" w:hAnsi="Times New Roman"/>
          <w:sz w:val="28"/>
          <w:szCs w:val="28"/>
          <w:lang w:eastAsia="ru-RU"/>
        </w:rPr>
        <w:t>8</w:t>
      </w:r>
      <w:r w:rsidRPr="00A864F8">
        <w:rPr>
          <w:rFonts w:ascii="Times New Roman" w:hAnsi="Times New Roman"/>
          <w:sz w:val="28"/>
          <w:szCs w:val="28"/>
          <w:lang w:eastAsia="ru-RU"/>
        </w:rPr>
        <w:t>/20</w:t>
      </w:r>
      <w:r w:rsidR="0061155E">
        <w:rPr>
          <w:rFonts w:ascii="Times New Roman" w:hAnsi="Times New Roman"/>
          <w:sz w:val="28"/>
          <w:szCs w:val="28"/>
          <w:lang w:eastAsia="ru-RU"/>
        </w:rPr>
        <w:t>19 учебном году приняли участие 5427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обучающихся из </w:t>
      </w:r>
      <w:r w:rsidR="005B64FD">
        <w:rPr>
          <w:rFonts w:ascii="Times New Roman" w:hAnsi="Times New Roman"/>
          <w:sz w:val="28"/>
          <w:szCs w:val="28"/>
          <w:lang w:eastAsia="ru-RU"/>
        </w:rPr>
        <w:t>2</w:t>
      </w:r>
      <w:r w:rsidR="0022118F">
        <w:rPr>
          <w:rFonts w:ascii="Times New Roman" w:hAnsi="Times New Roman"/>
          <w:sz w:val="28"/>
          <w:szCs w:val="28"/>
          <w:lang w:eastAsia="ru-RU"/>
        </w:rPr>
        <w:t>8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школ (201</w:t>
      </w:r>
      <w:r w:rsidR="0061155E">
        <w:rPr>
          <w:rFonts w:ascii="Times New Roman" w:hAnsi="Times New Roman"/>
          <w:sz w:val="28"/>
          <w:szCs w:val="28"/>
          <w:lang w:eastAsia="ru-RU"/>
        </w:rPr>
        <w:t>7</w:t>
      </w:r>
      <w:r w:rsidRPr="00A864F8">
        <w:rPr>
          <w:rFonts w:ascii="Times New Roman" w:hAnsi="Times New Roman"/>
          <w:sz w:val="28"/>
          <w:szCs w:val="28"/>
          <w:lang w:eastAsia="ru-RU"/>
        </w:rPr>
        <w:t>/201</w:t>
      </w:r>
      <w:r w:rsidR="0061155E">
        <w:rPr>
          <w:rFonts w:ascii="Times New Roman" w:hAnsi="Times New Roman"/>
          <w:sz w:val="28"/>
          <w:szCs w:val="28"/>
          <w:lang w:eastAsia="ru-RU"/>
        </w:rPr>
        <w:t>8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учебный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год – 5</w:t>
      </w:r>
      <w:r w:rsidR="005B64FD">
        <w:rPr>
          <w:rFonts w:ascii="Times New Roman" w:hAnsi="Times New Roman"/>
          <w:sz w:val="28"/>
          <w:szCs w:val="28"/>
          <w:lang w:eastAsia="ru-RU"/>
        </w:rPr>
        <w:t>400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учащихся, </w:t>
      </w:r>
      <w:r w:rsidR="005B64FD">
        <w:rPr>
          <w:rFonts w:ascii="Times New Roman" w:hAnsi="Times New Roman"/>
          <w:sz w:val="28"/>
          <w:szCs w:val="28"/>
          <w:lang w:eastAsia="ru-RU"/>
        </w:rPr>
        <w:t>2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8 школ), победителями признаны </w:t>
      </w:r>
      <w:r w:rsidR="0061155E">
        <w:rPr>
          <w:rFonts w:ascii="Times New Roman" w:hAnsi="Times New Roman"/>
          <w:sz w:val="28"/>
          <w:szCs w:val="28"/>
          <w:lang w:eastAsia="ru-RU"/>
        </w:rPr>
        <w:t>683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учащихся, призерами – 5</w:t>
      </w:r>
      <w:r w:rsidR="0061155E">
        <w:rPr>
          <w:rFonts w:ascii="Times New Roman" w:hAnsi="Times New Roman"/>
          <w:sz w:val="28"/>
          <w:szCs w:val="28"/>
          <w:lang w:eastAsia="ru-RU"/>
        </w:rPr>
        <w:t>39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(201</w:t>
      </w:r>
      <w:r w:rsidR="0061155E">
        <w:rPr>
          <w:rFonts w:ascii="Times New Roman" w:hAnsi="Times New Roman"/>
          <w:sz w:val="28"/>
          <w:szCs w:val="28"/>
          <w:lang w:eastAsia="ru-RU"/>
        </w:rPr>
        <w:t>7</w:t>
      </w:r>
      <w:r w:rsidRPr="00A864F8">
        <w:rPr>
          <w:rFonts w:ascii="Times New Roman" w:hAnsi="Times New Roman"/>
          <w:sz w:val="28"/>
          <w:szCs w:val="28"/>
          <w:lang w:eastAsia="ru-RU"/>
        </w:rPr>
        <w:t>/201</w:t>
      </w:r>
      <w:r w:rsidR="0061155E">
        <w:rPr>
          <w:rFonts w:ascii="Times New Roman" w:hAnsi="Times New Roman"/>
          <w:sz w:val="28"/>
          <w:szCs w:val="28"/>
          <w:lang w:eastAsia="ru-RU"/>
        </w:rPr>
        <w:t>8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учебный год – 6</w:t>
      </w:r>
      <w:r w:rsidR="0022118F">
        <w:rPr>
          <w:rFonts w:ascii="Times New Roman" w:hAnsi="Times New Roman"/>
          <w:sz w:val="28"/>
          <w:szCs w:val="28"/>
          <w:lang w:eastAsia="ru-RU"/>
        </w:rPr>
        <w:t>88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победителя, </w:t>
      </w:r>
      <w:r w:rsidR="0022118F">
        <w:rPr>
          <w:rFonts w:ascii="Times New Roman" w:hAnsi="Times New Roman"/>
          <w:sz w:val="28"/>
          <w:szCs w:val="28"/>
          <w:lang w:eastAsia="ru-RU"/>
        </w:rPr>
        <w:t>539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призеров). 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муниципальном этапе олимпиады приняли участие 292 учащихся из 19 школ района, 33 из них стали победителями, 35 – призёрами. 37 человек прошли отбор на региональный этап Олимпиады, который прошел в январе-феврале 2020 года (в январе-феврале 2019 года в региональном этапе Олимпиады участвовали 23 человека).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декабре 2019 года состоялся тожественный прием начальника Управления образования победителей муниципального этапа Всероссийской олимпиады школьников 2019/2020 учебного года для 33 обучающихся и их педагогов.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В научно-практической конференции «Будущее Хабаровского края в надежных руках» приняли участие 40 обучающихся из 11 ОО района, которые представили 34 исследовательские работы. Победителями стали Арина Аришина (школа № 3 р.п. Хо</w:t>
      </w:r>
      <w:r w:rsidR="00BB18EF">
        <w:rPr>
          <w:rFonts w:ascii="Times New Roman" w:hAnsi="Times New Roman"/>
          <w:sz w:val="28"/>
          <w:szCs w:val="28"/>
          <w:lang w:eastAsia="ru-RU"/>
        </w:rPr>
        <w:t xml:space="preserve">р), Виктория </w:t>
      </w:r>
      <w:proofErr w:type="spellStart"/>
      <w:r w:rsidR="00BB18EF">
        <w:rPr>
          <w:rFonts w:ascii="Times New Roman" w:hAnsi="Times New Roman"/>
          <w:sz w:val="28"/>
          <w:szCs w:val="28"/>
          <w:lang w:eastAsia="ru-RU"/>
        </w:rPr>
        <w:t>Загарий</w:t>
      </w:r>
      <w:proofErr w:type="spellEnd"/>
      <w:r w:rsidR="00BB18EF">
        <w:rPr>
          <w:rFonts w:ascii="Times New Roman" w:hAnsi="Times New Roman"/>
          <w:sz w:val="28"/>
          <w:szCs w:val="28"/>
          <w:lang w:eastAsia="ru-RU"/>
        </w:rPr>
        <w:t xml:space="preserve"> (школа № 2 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р.п. Хор). Лучшими признаны работы Алины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Смаль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(школа № 3 р.п. Хор), Яны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Пригорницкой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(школа п. Сита).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Призерами стали 1</w:t>
      </w:r>
      <w:r w:rsidR="0083466C">
        <w:rPr>
          <w:rFonts w:ascii="Times New Roman" w:hAnsi="Times New Roman"/>
          <w:sz w:val="28"/>
          <w:szCs w:val="28"/>
          <w:lang w:eastAsia="ru-RU"/>
        </w:rPr>
        <w:t xml:space="preserve">0 обучающихся из школ </w:t>
      </w:r>
      <w:r w:rsidR="00BB18EF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A864F8">
        <w:rPr>
          <w:rFonts w:ascii="Times New Roman" w:hAnsi="Times New Roman"/>
          <w:sz w:val="28"/>
          <w:szCs w:val="28"/>
          <w:lang w:eastAsia="ru-RU"/>
        </w:rPr>
        <w:t>№</w:t>
      </w:r>
      <w:r w:rsidR="008346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№ 1, 2, 3 р.п. Хор, № 1 р.п. Переяславка, п. Сидима, р.п. Мухен. </w:t>
      </w:r>
      <w:proofErr w:type="gramEnd"/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Ежегодное участие в муниципальном этапе конкурса «Большие вызовы», актуальность и содержание научно-технологических проектов подтверждают высокий уровень систематической работы с высокомотивированными детьми в средних школах № 1, № 3 р.п. Хор, № 1 р.п. Переяславка</w:t>
      </w:r>
      <w:r w:rsidR="006878D4">
        <w:rPr>
          <w:rFonts w:ascii="Times New Roman" w:hAnsi="Times New Roman"/>
          <w:sz w:val="28"/>
          <w:szCs w:val="28"/>
          <w:lang w:eastAsia="ru-RU"/>
        </w:rPr>
        <w:t>. В 2019 году –</w:t>
      </w:r>
      <w:r w:rsidR="0083466C">
        <w:rPr>
          <w:rFonts w:ascii="Times New Roman" w:hAnsi="Times New Roman"/>
          <w:sz w:val="28"/>
          <w:szCs w:val="28"/>
          <w:lang w:eastAsia="ru-RU"/>
        </w:rPr>
        <w:t xml:space="preserve"> 13 </w:t>
      </w:r>
      <w:proofErr w:type="gramStart"/>
      <w:r w:rsidR="0083466C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="0083466C">
        <w:rPr>
          <w:rFonts w:ascii="Times New Roman" w:hAnsi="Times New Roman"/>
          <w:sz w:val="28"/>
          <w:szCs w:val="28"/>
          <w:lang w:eastAsia="ru-RU"/>
        </w:rPr>
        <w:t xml:space="preserve"> из 6 ОО района</w:t>
      </w:r>
      <w:r w:rsidRPr="00A864F8">
        <w:rPr>
          <w:rFonts w:ascii="Times New Roman" w:hAnsi="Times New Roman"/>
          <w:sz w:val="28"/>
          <w:szCs w:val="28"/>
          <w:lang w:eastAsia="ru-RU"/>
        </w:rPr>
        <w:t>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В региональном конкурсе робототехнических проектов Arduinator-2019 (апрель 2019, г. Комсомольск-на-Амуре, руководитель Маркова Д.В.) обучающийся средней школы № 3 р.п. Хор Носов Иван с проектом «Солнце – вечный двигатель», занял 1 место в номинации «Умный город и энергосбережение», а проект «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Электромиограф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как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биоинтерфейс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>» принес победу в районном и краевом этапах конкурса научно-технологических проектов «Большие вызовы», и обеспечил Ивану участие в научно-технологической образовательной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программе «Большие вызовы – 2019» в июле 2019 года в г. Сочи, в образовательном центре «Сириус». 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Обучающаяся СОШ № 2 р.п. Хор Пьянкова София стала призером конкурса среди обучающихся школ Хабаровского края на знание основ избирательного законодательства в 2019 году.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муниципальном этапе Всероссийского конкурса юных чтецов «Живая классика» приняли участие 32 школьника из 12 ОО. Три победителя муниципального этапа (учащиеся СОШ № 3 р.п. Хор и СОШ р.п. Мухен) стали участниками краевого очного этапа Всероссийского конкурса, который состоялся 28.03.2019 на базе краевой детской библиотеки имени </w:t>
      </w:r>
      <w:r w:rsidR="00CB1E8E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Pr="00A864F8">
        <w:rPr>
          <w:rFonts w:ascii="Times New Roman" w:hAnsi="Times New Roman"/>
          <w:sz w:val="28"/>
          <w:szCs w:val="28"/>
          <w:lang w:eastAsia="ru-RU"/>
        </w:rPr>
        <w:t>Н.Д. Наволочкина.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>По итогам участия в региональном этапе Всероссийского конкурса сочинений – 2019, решением жюри в возрастной группе 6–7 классов победителем признана обучающаяся 7 класса МБОУ СОШ № 1 р.п. Хор Силина Софья (учитель-наставник Литвиненко Светлана Юрьевна).</w:t>
      </w:r>
    </w:p>
    <w:p w:rsidR="0003089B" w:rsidRPr="00A864F8" w:rsidRDefault="0003089B" w:rsidP="00030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Во Всероссийском конкурсе молодёжных проектов «Наша история» лауреатом III степени признана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Бичикова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Ольга, ученица 11 класса средней школы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>. Георгиевка. Победителями в двух номинациях регионального этапа XVII Всероссийского конкурса «Лучший урок письма</w:t>
      </w:r>
      <w:r w:rsidR="00CB1E8E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2019» признаны 2 ученицы нашего района: Аришина Алина, школа № 3 р.п. Хор,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Плугатырёва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Дарья, школа п. Сидима. </w:t>
      </w:r>
      <w:proofErr w:type="spellStart"/>
      <w:r w:rsidRPr="00A864F8">
        <w:rPr>
          <w:rFonts w:ascii="Times New Roman" w:hAnsi="Times New Roman"/>
          <w:sz w:val="28"/>
          <w:szCs w:val="28"/>
          <w:lang w:eastAsia="ru-RU"/>
        </w:rPr>
        <w:t>Бесконечникова</w:t>
      </w:r>
      <w:proofErr w:type="spell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 Лика, ученица 8 класса школы № 2 р.п. Хор признана победителем краевого этапа Всероссийского конкурса юношеских исследовательских работ имени В.И. Вернадского и участницей всероссийского этапа данного конкурса.  </w:t>
      </w:r>
    </w:p>
    <w:p w:rsidR="004E0C99" w:rsidRPr="00A864F8" w:rsidRDefault="0003089B" w:rsidP="000308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Действует система поддержки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одаренных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детей. </w:t>
      </w:r>
      <w:r w:rsidRPr="00A864F8">
        <w:rPr>
          <w:rFonts w:ascii="Times New Roman" w:hAnsi="Times New Roman"/>
          <w:sz w:val="28"/>
          <w:szCs w:val="28"/>
          <w:lang w:eastAsia="ru-RU"/>
        </w:rPr>
        <w:t>В мае состоялся традиционный прием главой муниципального района отличников учебы и призеров краевого этапа Олимпиады. 62 обучающихся (из них 3 призера Олимпиады) из 14 школ района были награждены благодарственными письмами главы за особые успехи в обучении (в 2018 г</w:t>
      </w:r>
      <w:r w:rsidR="00902F36">
        <w:rPr>
          <w:rFonts w:ascii="Times New Roman" w:hAnsi="Times New Roman"/>
          <w:sz w:val="28"/>
          <w:szCs w:val="28"/>
          <w:lang w:eastAsia="ru-RU"/>
        </w:rPr>
        <w:t>од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– 56 обучающихся).</w:t>
      </w:r>
    </w:p>
    <w:p w:rsidR="0003089B" w:rsidRPr="00A864F8" w:rsidRDefault="008B2A16" w:rsidP="006B0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В 9 школах района действуют 9 объединений патриотической направленности для 187 учащихся.</w:t>
      </w:r>
    </w:p>
    <w:p w:rsidR="006B0626" w:rsidRPr="00A864F8" w:rsidRDefault="006B0626" w:rsidP="006B06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Ежегодно для юношей 10-х классов на базе войсковой части № 59313-42 организуется проведение учебных сборов по основам военной службы. В 2018 году 52 учащихся из 14 школ района в рамках учебных сборов закрепляли знания, полученные на уроках ОБЖ, овладевали навыками, необходимыми будущим защитникам Отечества. </w:t>
      </w:r>
    </w:p>
    <w:p w:rsidR="00393AE1" w:rsidRPr="00A864F8" w:rsidRDefault="00393AE1" w:rsidP="00393A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Кадетские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и прокадетские классы действуют в 7 школах нашего района по различным направлениям: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МЧС, казачьего, полицейского, а также общевойскового (школы с. Черняево, с. Могилевка, р.п. Мухен, № 2                           р.п. Переяславка, с. Бичевая, с. Георгиевка, НОШ р.п. Переяславка).</w:t>
      </w:r>
      <w:proofErr w:type="gramEnd"/>
    </w:p>
    <w:p w:rsidR="00393AE1" w:rsidRPr="00A864F8" w:rsidRDefault="00393AE1" w:rsidP="00393A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В 6-ти школах созданы отделения Российского движения школьников (СОШ № 1 р.п. Хор, ООШ № 2 р.п. Хор, СОШ № 3 р.п. Хор, СОШ                       р.п. Мухен, СОШ п. Сидима, СОШ с. Святогорье), активисты движения участвуют в краевых и районных форумах, реализуют значимые социальные проекты. </w:t>
      </w:r>
    </w:p>
    <w:p w:rsidR="00393AE1" w:rsidRPr="00A864F8" w:rsidRDefault="00393AE1" w:rsidP="00393A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 июне 2019 года команда района (обучающиеся школ с. Полетное и             с. Черняево) приняла участие в краевом этапе соревнований «Школа безопасности 2019», где заняла призовые места по 3-м видам многоборья.</w:t>
      </w:r>
    </w:p>
    <w:p w:rsidR="00302214" w:rsidRPr="00A864F8" w:rsidRDefault="00393AE1" w:rsidP="00393A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lastRenderedPageBreak/>
        <w:t>Воспитанники творческих коллективов «Народная копилка» и «Калипсо» ДО ЦРТДЮ по результатам участия в 11-м этническом фестивале «Живой источник» в п. Ливадия Приморского края награждены двумя дипломами за 1 место в разных номинациях.</w:t>
      </w:r>
    </w:p>
    <w:p w:rsidR="00A64E31" w:rsidRPr="00A864F8" w:rsidRDefault="00A64E31" w:rsidP="00602C7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осуществления образовательного процесса в образовательных организациях, реализующ</w:t>
      </w:r>
      <w:r w:rsidR="00602C7D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программу общего образования</w:t>
      </w:r>
    </w:p>
    <w:p w:rsidR="0012287B" w:rsidRPr="00A864F8" w:rsidRDefault="00A64E31" w:rsidP="00F35B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питания и медиц</w:t>
      </w:r>
      <w:r w:rsidR="00F35B79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инского обслуживания школьников</w:t>
      </w:r>
    </w:p>
    <w:p w:rsidR="001A57D5" w:rsidRPr="00A864F8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питания.  </w:t>
      </w:r>
    </w:p>
    <w:p w:rsidR="00236DFE" w:rsidRPr="00A864F8" w:rsidRDefault="00236DFE" w:rsidP="00236D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качественного, сбалансированного питания школьников одно из главных направлений деятельности общеобразовательных организаций.</w:t>
      </w:r>
    </w:p>
    <w:p w:rsidR="00152D22" w:rsidRPr="00A864F8" w:rsidRDefault="00152D22" w:rsidP="00152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учащихся всеми формами питания, в том числе буфетной продукцией, за 2019 год составил 98,4 % (2018 г</w:t>
      </w:r>
      <w:r w:rsidR="00902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96,9 %). Охват горячим питанием – 89,4 % (2018 г</w:t>
      </w:r>
      <w:r w:rsidR="00902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87,7 %). </w:t>
      </w:r>
    </w:p>
    <w:p w:rsidR="00152D22" w:rsidRPr="00A864F8" w:rsidRDefault="00152D22" w:rsidP="00152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Двухразовое питание получают 23,3 % учащихся от общего числа обучающихся школ района (2018 г</w:t>
      </w:r>
      <w:r w:rsidR="00902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22,1 %).</w:t>
      </w:r>
    </w:p>
    <w:p w:rsidR="00152D22" w:rsidRPr="00A864F8" w:rsidRDefault="00152D22" w:rsidP="00152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Дополнительную компенсацию из краевого бюджета на питание учащихся из категории малоимущих и многодетных семей в 2019 году получали 3446 детей, или 63,5 % от общего количества обучающихся школ. </w:t>
      </w:r>
    </w:p>
    <w:p w:rsidR="00152D22" w:rsidRPr="00A864F8" w:rsidRDefault="00152D22" w:rsidP="00152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марта 2019 года 460 учащихся с ограниченными возможностями здоровья получают горячий завтрак за счет средств бюджета муниципального района в размере 55 рублей в день на одного ребенка.  С декабря 2019 года 478 дети с ОВЗ получают двух разовое горячее питание на сумму 125 рублей в день на одного ребенка, в том числе завтрак 55 рублей, обед 70 рублей. На эти цели в бюджете муниципального района на 2019 год предусмотрено 1800 тыс. рублей. </w:t>
      </w:r>
    </w:p>
    <w:p w:rsidR="00CF5A83" w:rsidRPr="00A864F8" w:rsidRDefault="00152D22" w:rsidP="00152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 ОО на 2019 год заключены с КГБУЗ «Центральная районная больница района имени Лазо» министерства здравоохранения Хабаровского края соглашения о совместной деятельности по организации медицинского обслуживания учащихся.</w:t>
      </w:r>
    </w:p>
    <w:p w:rsidR="00236DFE" w:rsidRPr="00A864F8" w:rsidRDefault="003A037F" w:rsidP="00236DF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каникулярно</w:t>
      </w:r>
      <w:r w:rsidR="00602C7D"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отдыха и оздоровления детей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Большое внимание оздоровлению </w:t>
      </w:r>
      <w:proofErr w:type="gram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обучающихся</w:t>
      </w:r>
      <w:proofErr w:type="gram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уделяется в ходе организации каникулярного отдыха детей. 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На организацию лагерей с дневным пребыванием за 2019 год израсходовано 12605,8 тыс. рублей (2018</w:t>
      </w:r>
      <w:r w:rsidR="00902F3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г</w:t>
      </w:r>
      <w:r w:rsidR="00902F36">
        <w:rPr>
          <w:rFonts w:ascii="Times New Roman" w:eastAsia="MS Mincho" w:hAnsi="Times New Roman" w:cs="Times New Roman"/>
          <w:sz w:val="28"/>
          <w:szCs w:val="28"/>
          <w:lang w:eastAsia="ja-JP"/>
        </w:rPr>
        <w:t>од</w:t>
      </w: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10240,0 тыс. рублей), из них 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- 3560,1 тыс. рублей средства родителей; </w:t>
      </w: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  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- 2000,1тыс. рублей средства бюджета муниципального района; 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- 7045,6 тыс. рублей средства краевого бюджета.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период каникул организована работа 146 оздоровительных лагерей на базе 28 школ, 1 учреждения дополнительного образования, 3 учреждений спортивной направленности отрасли «Культура» и МБУ «Молодежный центр </w:t>
      </w: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муниципального района» для 2680 учащихся. 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Также в период каникул была организована работа 243 профильных объединений без питания для 3811 детей и 54 трудовых </w:t>
      </w:r>
      <w:proofErr w:type="gram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отрядах</w:t>
      </w:r>
      <w:proofErr w:type="gram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для 860 человек.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В загородных лагерях побывало 122 ученика.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В санаториях и профилакториях побывало 116 обучающихся.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период каникул был трудоустроен 81 учащийся, все школьники трудоустроены через МБУ «Молодежный центр муниципального района имени Лазо» при поддержке КГКУ «Центр занятости населения муниципального района имени Лазо» в рамках программы «Развитие молодежной политики в муниципальном районе имени Лазо» (из них – трое из семей, находящихся в социально опасном положении). Особое внимание уделялось отдыху, оздоровлению и занятости детей «группы риска», </w:t>
      </w:r>
      <w:proofErr w:type="gram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опекаемых</w:t>
      </w:r>
      <w:proofErr w:type="gram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, состоящих на внутришкольном учете и учете ОПДН. В каждой образовательной организации составлены карты летней занятости данной категории детей. Все школьники (59 человек), состоящие на учете в подразделении по делам несовершеннолетних ОМВД по муниципальному району привлечены в различные летние формирования.</w:t>
      </w:r>
    </w:p>
    <w:p w:rsidR="00902F36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В различные формирования привлечено 59 школьников, состоящих на учёте в подразделении по делам несовершеннолетних ОМВД по муниципальному району, что составило 100 % от общего числа несовершеннолетних, состоящих на учете в ОПДН.</w:t>
      </w:r>
    </w:p>
    <w:p w:rsidR="002C548A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Более 90 учащихся из 5 школ района посетили военно-исторический фестиваль «Гроза над </w:t>
      </w:r>
      <w:proofErr w:type="spell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Ситой</w:t>
      </w:r>
      <w:proofErr w:type="spell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» в п. Сита.</w:t>
      </w:r>
    </w:p>
    <w:p w:rsidR="009971AF" w:rsidRPr="00A864F8" w:rsidRDefault="002C548A" w:rsidP="002C548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 19 по 25 июля МБУ ДО ЦРТДЮ р.п. Переяславка организована 1 смена лагеря палаточного типа в с. </w:t>
      </w:r>
      <w:proofErr w:type="spell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Сикачи-Алян</w:t>
      </w:r>
      <w:proofErr w:type="spell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для 20 учащихся. </w:t>
      </w:r>
      <w:r w:rsidR="001E29E5" w:rsidRPr="00A864F8">
        <w:rPr>
          <w:rFonts w:ascii="Times New Roman" w:hAnsi="Times New Roman"/>
          <w:sz w:val="28"/>
          <w:szCs w:val="28"/>
        </w:rPr>
        <w:t xml:space="preserve"> </w:t>
      </w:r>
    </w:p>
    <w:p w:rsidR="00FE0361" w:rsidRPr="00A864F8" w:rsidRDefault="00461DDD" w:rsidP="002A2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образовательных организаций муниципального района</w:t>
      </w:r>
    </w:p>
    <w:p w:rsidR="00940F93" w:rsidRPr="00A864F8" w:rsidRDefault="00350E52" w:rsidP="00351CE4">
      <w:pPr>
        <w:spacing w:after="0" w:line="240" w:lineRule="auto"/>
        <w:ind w:firstLine="708"/>
        <w:jc w:val="both"/>
      </w:pPr>
      <w:r w:rsidRPr="00A864F8">
        <w:rPr>
          <w:rFonts w:ascii="Times New Roman" w:eastAsia="Calibri" w:hAnsi="Times New Roman" w:cs="Times New Roman"/>
          <w:sz w:val="28"/>
        </w:rPr>
        <w:t>Важной составляющей повышения качества образования является наличие в ОО квалифицированных педагогических кадров.</w:t>
      </w:r>
      <w:r w:rsidR="00351CE4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795F" w:rsidRPr="00A864F8">
        <w:rPr>
          <w:rFonts w:ascii="Times New Roman" w:eastAsia="Calibri" w:hAnsi="Times New Roman" w:cs="Times New Roman"/>
          <w:sz w:val="28"/>
          <w:szCs w:val="28"/>
        </w:rPr>
        <w:t xml:space="preserve">Работа с кадровым ресурсом отрасли </w:t>
      </w:r>
      <w:r w:rsidR="00351CE4" w:rsidRPr="00A864F8">
        <w:rPr>
          <w:rFonts w:ascii="Times New Roman" w:eastAsia="Calibri" w:hAnsi="Times New Roman" w:cs="Times New Roman"/>
          <w:sz w:val="28"/>
          <w:szCs w:val="28"/>
        </w:rPr>
        <w:t>«Образование»</w:t>
      </w:r>
      <w:r w:rsidR="00D3795F" w:rsidRPr="00A864F8">
        <w:rPr>
          <w:rFonts w:ascii="Times New Roman" w:eastAsia="Calibri" w:hAnsi="Times New Roman" w:cs="Times New Roman"/>
          <w:sz w:val="28"/>
          <w:szCs w:val="28"/>
        </w:rPr>
        <w:t xml:space="preserve"> в муниципальном районе направлена на привлечение в сферу образования нового поколения педагогов и повышение качества профессиональной деятельности педагогических работников</w:t>
      </w:r>
      <w:r w:rsidR="00FD3786" w:rsidRPr="00A864F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0F93" w:rsidRPr="00A864F8">
        <w:rPr>
          <w:rFonts w:ascii="Times New Roman" w:hAnsi="Times New Roman"/>
          <w:sz w:val="28"/>
          <w:szCs w:val="28"/>
        </w:rPr>
        <w:t xml:space="preserve">закрепление их в </w:t>
      </w:r>
      <w:r w:rsidR="007D66DA" w:rsidRPr="00A864F8">
        <w:rPr>
          <w:rFonts w:ascii="Times New Roman" w:hAnsi="Times New Roman"/>
          <w:sz w:val="28"/>
          <w:szCs w:val="28"/>
        </w:rPr>
        <w:t xml:space="preserve">ОО </w:t>
      </w:r>
      <w:r w:rsidR="00FD3786" w:rsidRPr="00A864F8">
        <w:rPr>
          <w:rFonts w:ascii="Times New Roman" w:hAnsi="Times New Roman"/>
          <w:sz w:val="28"/>
          <w:szCs w:val="28"/>
        </w:rPr>
        <w:t>муниципального района</w:t>
      </w:r>
      <w:r w:rsidR="00E73325" w:rsidRPr="00A864F8">
        <w:rPr>
          <w:rFonts w:ascii="Times New Roman" w:hAnsi="Times New Roman"/>
          <w:sz w:val="28"/>
          <w:szCs w:val="28"/>
        </w:rPr>
        <w:t>.</w:t>
      </w:r>
      <w:r w:rsidR="00D30034" w:rsidRPr="00A864F8">
        <w:t xml:space="preserve"> </w:t>
      </w:r>
    </w:p>
    <w:p w:rsidR="008D3325" w:rsidRPr="00A864F8" w:rsidRDefault="00D30034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Для решения поставленных задач работа велась в соответствии с «Планом мероприятий по развитию кадрового ресурса отрасли «Образование» муниципального района имени Лазо на 2016 – 2020 гг.».</w:t>
      </w:r>
      <w:r w:rsidR="008D3325" w:rsidRPr="00A864F8">
        <w:rPr>
          <w:rFonts w:ascii="Times New Roman" w:hAnsi="Times New Roman"/>
          <w:sz w:val="28"/>
          <w:szCs w:val="28"/>
        </w:rPr>
        <w:t xml:space="preserve"> 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На 31.12.2019 года в ОО муниципального района трудится</w:t>
      </w:r>
      <w:r w:rsidR="00940F93" w:rsidRPr="00A864F8">
        <w:rPr>
          <w:rFonts w:ascii="Times New Roman" w:hAnsi="Times New Roman"/>
          <w:sz w:val="28"/>
          <w:szCs w:val="28"/>
        </w:rPr>
        <w:t xml:space="preserve"> </w:t>
      </w:r>
      <w:r w:rsidRPr="00A864F8">
        <w:rPr>
          <w:rFonts w:ascii="Times New Roman" w:hAnsi="Times New Roman"/>
          <w:sz w:val="28"/>
          <w:szCs w:val="28"/>
        </w:rPr>
        <w:t xml:space="preserve">1686 человек, из них – 696 педагога (486 в школах, 206 в ДОО и 4 в учреждении дополнительного образования).  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64F8">
        <w:rPr>
          <w:rFonts w:ascii="Times New Roman" w:hAnsi="Times New Roman"/>
          <w:sz w:val="28"/>
          <w:szCs w:val="28"/>
        </w:rPr>
        <w:t xml:space="preserve">На 2019/2020 учебный год 14 школами заявлено 29 вакансий (школы </w:t>
      </w:r>
      <w:r w:rsidR="00940F93" w:rsidRPr="00A864F8">
        <w:rPr>
          <w:rFonts w:ascii="Times New Roman" w:hAnsi="Times New Roman"/>
          <w:sz w:val="28"/>
          <w:szCs w:val="28"/>
        </w:rPr>
        <w:t xml:space="preserve"> </w:t>
      </w:r>
      <w:r w:rsidR="00902F36">
        <w:rPr>
          <w:rFonts w:ascii="Times New Roman" w:hAnsi="Times New Roman"/>
          <w:sz w:val="28"/>
          <w:szCs w:val="28"/>
        </w:rPr>
        <w:t xml:space="preserve">             </w:t>
      </w:r>
      <w:r w:rsidRPr="00A864F8">
        <w:rPr>
          <w:rFonts w:ascii="Times New Roman" w:hAnsi="Times New Roman"/>
          <w:sz w:val="28"/>
          <w:szCs w:val="28"/>
        </w:rPr>
        <w:t xml:space="preserve">№ 1 и № 2 р.п. Переяславка; № 1 и № 3 р.п. Хор, с. Бичевая,  </w:t>
      </w:r>
      <w:r w:rsidR="00940F93" w:rsidRPr="00A864F8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864F8">
        <w:rPr>
          <w:rFonts w:ascii="Times New Roman" w:hAnsi="Times New Roman"/>
          <w:sz w:val="28"/>
          <w:szCs w:val="28"/>
        </w:rPr>
        <w:t xml:space="preserve">п. Среднехорский, р.п. Мухен, с. Полетное, п. Сита, п. Дурмин, п. Сидима, </w:t>
      </w:r>
      <w:r w:rsidR="00940F93" w:rsidRPr="00A864F8">
        <w:rPr>
          <w:rFonts w:ascii="Times New Roman" w:hAnsi="Times New Roman"/>
          <w:sz w:val="28"/>
          <w:szCs w:val="28"/>
        </w:rPr>
        <w:t xml:space="preserve">             </w:t>
      </w:r>
      <w:r w:rsidRPr="00A864F8">
        <w:rPr>
          <w:rFonts w:ascii="Times New Roman" w:hAnsi="Times New Roman"/>
          <w:sz w:val="28"/>
          <w:szCs w:val="28"/>
        </w:rPr>
        <w:t>п. Сукпай, с. Гвасюги,</w:t>
      </w:r>
      <w:r w:rsidR="00940F93" w:rsidRPr="00A864F8">
        <w:rPr>
          <w:rFonts w:ascii="Times New Roman" w:hAnsi="Times New Roman"/>
          <w:sz w:val="28"/>
          <w:szCs w:val="28"/>
        </w:rPr>
        <w:t xml:space="preserve"> </w:t>
      </w:r>
      <w:r w:rsidRPr="00A864F8">
        <w:rPr>
          <w:rFonts w:ascii="Times New Roman" w:hAnsi="Times New Roman"/>
          <w:sz w:val="28"/>
          <w:szCs w:val="28"/>
        </w:rPr>
        <w:t>п. Солонцовый</w:t>
      </w:r>
      <w:r w:rsidR="00940F93" w:rsidRPr="00A864F8">
        <w:rPr>
          <w:rFonts w:ascii="Times New Roman" w:hAnsi="Times New Roman"/>
          <w:sz w:val="28"/>
          <w:szCs w:val="28"/>
        </w:rPr>
        <w:t xml:space="preserve">, </w:t>
      </w:r>
      <w:r w:rsidRPr="00A864F8">
        <w:rPr>
          <w:rFonts w:ascii="Times New Roman" w:hAnsi="Times New Roman"/>
          <w:sz w:val="28"/>
          <w:szCs w:val="28"/>
        </w:rPr>
        <w:t xml:space="preserve">п. Долми).  </w:t>
      </w:r>
      <w:proofErr w:type="gramEnd"/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lastRenderedPageBreak/>
        <w:t xml:space="preserve">В 2019 году в ОО района прибыли 6 молодых специалистов (учителя начальных классов, учитель математики и информатики в школы № 1 </w:t>
      </w:r>
      <w:r w:rsidR="00940F93" w:rsidRPr="00A864F8">
        <w:rPr>
          <w:rFonts w:ascii="Times New Roman" w:hAnsi="Times New Roman"/>
          <w:sz w:val="28"/>
          <w:szCs w:val="28"/>
        </w:rPr>
        <w:t xml:space="preserve">                </w:t>
      </w:r>
      <w:r w:rsidRPr="00A864F8">
        <w:rPr>
          <w:rFonts w:ascii="Times New Roman" w:hAnsi="Times New Roman"/>
          <w:sz w:val="28"/>
          <w:szCs w:val="28"/>
        </w:rPr>
        <w:t xml:space="preserve">р.п. Переяславка, № 1, № 3 р.п. Хор, с. </w:t>
      </w:r>
      <w:proofErr w:type="gramStart"/>
      <w:r w:rsidRPr="00A864F8">
        <w:rPr>
          <w:rFonts w:ascii="Times New Roman" w:hAnsi="Times New Roman"/>
          <w:sz w:val="28"/>
          <w:szCs w:val="28"/>
        </w:rPr>
        <w:t>Полетное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).  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Продолжается практика выдачи выпускникам школ целевых направлений для обучения в учреждениях высшего и среднего профессионального образования с целью получения педагогических профессий. </w:t>
      </w:r>
      <w:r w:rsidRPr="00A864F8">
        <w:rPr>
          <w:rFonts w:ascii="Times New Roman" w:hAnsi="Times New Roman"/>
          <w:sz w:val="28"/>
          <w:szCs w:val="28"/>
        </w:rPr>
        <w:tab/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Предусмотрена выплата стипендии студентам-</w:t>
      </w:r>
      <w:proofErr w:type="spellStart"/>
      <w:r w:rsidRPr="00A864F8">
        <w:rPr>
          <w:rFonts w:ascii="Times New Roman" w:hAnsi="Times New Roman"/>
          <w:sz w:val="28"/>
          <w:szCs w:val="28"/>
        </w:rPr>
        <w:t>целевикам</w:t>
      </w:r>
      <w:proofErr w:type="spellEnd"/>
      <w:r w:rsidRPr="00A864F8">
        <w:rPr>
          <w:rFonts w:ascii="Times New Roman" w:hAnsi="Times New Roman"/>
          <w:sz w:val="28"/>
          <w:szCs w:val="28"/>
        </w:rPr>
        <w:t xml:space="preserve"> в размере 2300 рублей в месяц из бюджета муниципального района. В 2019 году договор на целевое обучение в ПИ ТОГУ заключен с 1 выпускником.  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районе сложился положительный опыт работы по привлечению специалистов под программу сберегательного капитала. На 2019/2020 </w:t>
      </w:r>
      <w:proofErr w:type="gramStart"/>
      <w:r w:rsidRPr="00A864F8">
        <w:rPr>
          <w:rFonts w:ascii="Times New Roman" w:hAnsi="Times New Roman"/>
          <w:sz w:val="28"/>
          <w:szCs w:val="28"/>
        </w:rPr>
        <w:t>учебный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год заявлено 28 вакансий для приглашения специалистов под программу сберегательного капитала в школы п. Дурмин, р.п. Мухен, </w:t>
      </w:r>
      <w:r w:rsidR="00940F93" w:rsidRPr="00A864F8">
        <w:rPr>
          <w:rFonts w:ascii="Times New Roman" w:hAnsi="Times New Roman"/>
          <w:sz w:val="28"/>
          <w:szCs w:val="28"/>
        </w:rPr>
        <w:t xml:space="preserve">                  </w:t>
      </w:r>
      <w:r w:rsidRPr="00A864F8">
        <w:rPr>
          <w:rFonts w:ascii="Times New Roman" w:hAnsi="Times New Roman"/>
          <w:sz w:val="28"/>
          <w:szCs w:val="28"/>
        </w:rPr>
        <w:t xml:space="preserve">п. </w:t>
      </w:r>
      <w:r w:rsidR="00940F93" w:rsidRPr="00A864F8">
        <w:rPr>
          <w:rFonts w:ascii="Times New Roman" w:hAnsi="Times New Roman"/>
          <w:sz w:val="28"/>
          <w:szCs w:val="28"/>
        </w:rPr>
        <w:t xml:space="preserve">Обор, </w:t>
      </w:r>
      <w:r w:rsidRPr="00A864F8">
        <w:rPr>
          <w:rFonts w:ascii="Times New Roman" w:hAnsi="Times New Roman"/>
          <w:sz w:val="28"/>
          <w:szCs w:val="28"/>
        </w:rPr>
        <w:t xml:space="preserve">п. Солонцовый, п. Долми, п. Сукпай, с. Полетное, с. Святогорье, </w:t>
      </w:r>
      <w:r w:rsidR="00940F93" w:rsidRPr="00A864F8">
        <w:rPr>
          <w:rFonts w:ascii="Times New Roman" w:hAnsi="Times New Roman"/>
          <w:sz w:val="28"/>
          <w:szCs w:val="28"/>
        </w:rPr>
        <w:t xml:space="preserve">              </w:t>
      </w:r>
      <w:r w:rsidRPr="00A864F8">
        <w:rPr>
          <w:rFonts w:ascii="Times New Roman" w:hAnsi="Times New Roman"/>
          <w:sz w:val="28"/>
          <w:szCs w:val="28"/>
        </w:rPr>
        <w:t xml:space="preserve">с. Гвасюги, п. Сидима. 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2019 году по программе сберегательного капитала в школы п. Обор,            п. Сидима, п. Дурмин приняты учителя начальных классов, в школу п. Сита учителя начальных классов и английского языка, в СОШ п. Золотой   учитель английского языка, в СОШ с. </w:t>
      </w:r>
      <w:proofErr w:type="gramStart"/>
      <w:r w:rsidRPr="00A864F8">
        <w:rPr>
          <w:rFonts w:ascii="Times New Roman" w:hAnsi="Times New Roman"/>
          <w:sz w:val="28"/>
          <w:szCs w:val="28"/>
        </w:rPr>
        <w:t>Полетное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учитель русского языка и литературы.</w:t>
      </w:r>
    </w:p>
    <w:p w:rsidR="008D3325" w:rsidRPr="00A864F8" w:rsidRDefault="00902F36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8D3325" w:rsidRPr="00A864F8">
        <w:rPr>
          <w:rFonts w:ascii="Times New Roman" w:hAnsi="Times New Roman"/>
          <w:sz w:val="28"/>
          <w:szCs w:val="28"/>
        </w:rPr>
        <w:t>2019 году аттестацию на высшую квалификационную категорию прошли 20 педагогов школ и 5 воспитателей ДОО, на первую – 7 учителей школ и 4 воспитателя ДОО. Всего на высшую категорию аттестовано 18,9 % педагогов школ и 4,7 % воспитателей ДОО. На первую категорию – 28,2 % учителей и 23,8 % воспитателей.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Для обеспечения соответствующей квалификации педагогических работников курсы повышения </w:t>
      </w:r>
      <w:r w:rsidR="00940F93" w:rsidRPr="00A864F8">
        <w:rPr>
          <w:rFonts w:ascii="Times New Roman" w:hAnsi="Times New Roman"/>
          <w:sz w:val="28"/>
          <w:szCs w:val="28"/>
        </w:rPr>
        <w:t xml:space="preserve">квалификации в 2019 году прошли </w:t>
      </w:r>
      <w:r w:rsidRPr="00A864F8">
        <w:rPr>
          <w:rFonts w:ascii="Times New Roman" w:hAnsi="Times New Roman"/>
          <w:sz w:val="28"/>
          <w:szCs w:val="28"/>
        </w:rPr>
        <w:t>283 педагога (125 % от заявленной потребности): 215 человек – педагоги школ, 28 педагогов ДОО и 21 педагог</w:t>
      </w:r>
      <w:r w:rsidR="00940F93" w:rsidRPr="00A864F8">
        <w:rPr>
          <w:rFonts w:ascii="Times New Roman" w:hAnsi="Times New Roman"/>
          <w:sz w:val="28"/>
          <w:szCs w:val="28"/>
        </w:rPr>
        <w:t xml:space="preserve"> </w:t>
      </w:r>
      <w:r w:rsidRPr="00A864F8">
        <w:rPr>
          <w:rFonts w:ascii="Times New Roman" w:hAnsi="Times New Roman"/>
          <w:sz w:val="28"/>
          <w:szCs w:val="28"/>
        </w:rPr>
        <w:t xml:space="preserve">из учреждения дополнительного образования, 19 школьных библиотекарей. Из них 22 педагога из 7 ОО прошли обучение на курсах в рамках работы образовательного интенсива «Одаренные дети: перезагрузка. </w:t>
      </w:r>
      <w:proofErr w:type="spellStart"/>
      <w:r w:rsidRPr="00A864F8">
        <w:rPr>
          <w:rFonts w:ascii="Times New Roman" w:hAnsi="Times New Roman"/>
          <w:sz w:val="28"/>
          <w:szCs w:val="28"/>
        </w:rPr>
        <w:t>khv</w:t>
      </w:r>
      <w:proofErr w:type="spellEnd"/>
      <w:r w:rsidRPr="00A864F8">
        <w:rPr>
          <w:rFonts w:ascii="Times New Roman" w:hAnsi="Times New Roman"/>
          <w:sz w:val="28"/>
          <w:szCs w:val="28"/>
        </w:rPr>
        <w:t>» в КГБОУ ДПО «Хабаровский краевой институт развития образования». На прохождение курсов повышения квалификации за 2019 год освоено 1405,2 тыс. рублей (2018г. – 1450 тыс. рублей).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С целью повышения уровня профессионализма организовано участие более 80 педагогов в 18 краевых и межрайонных методических событиях, проведены плановые районные мероприятия.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 xml:space="preserve">В краевом конкурсе «Учитель года Хабаровского края» муниципальный район представляли 3 педагога. </w:t>
      </w:r>
      <w:proofErr w:type="gramStart"/>
      <w:r w:rsidRPr="00A864F8">
        <w:rPr>
          <w:rFonts w:ascii="Times New Roman" w:hAnsi="Times New Roman"/>
          <w:sz w:val="28"/>
          <w:szCs w:val="28"/>
        </w:rPr>
        <w:t>По итогам конкурсных испытаний 1 победитель в номинации «Лучший преподаватель-организатор ОБЖ года» (Ермолов С.А., МБОУ СОШ с. Полетное), 1 лауреат в этой же номинации (Бугаев Н.А., МБОУ СОШ № 2 р.п. Переяславка).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Победитель в номинации получил статуэтку «Хрустальный пеликан» и денежную премию, лауреат конкурса — денежную премию. </w:t>
      </w:r>
    </w:p>
    <w:p w:rsidR="00940F93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lastRenderedPageBreak/>
        <w:t>Педагоги МБОУ ООШ № 2 Рогозина О.В. и Чегодаева Л.В. стали победителями краевого заочного этапа XII Международной профессиональной олимпиады «ПРОФИ – 2019» и очно приня</w:t>
      </w:r>
      <w:r w:rsidR="00940F93" w:rsidRPr="00A864F8">
        <w:rPr>
          <w:rFonts w:ascii="Times New Roman" w:hAnsi="Times New Roman"/>
          <w:sz w:val="28"/>
          <w:szCs w:val="28"/>
        </w:rPr>
        <w:t>ли участие в федеральном этапе.</w:t>
      </w:r>
    </w:p>
    <w:p w:rsidR="00940F93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Команда педагогов МБОУ ООШ № 2 р.п. Хор стала победителем краевого конкурса учительских команд педагогических работников, осуществляющих образовательную деятельность на уровне начального общего образования, «</w:t>
      </w:r>
      <w:r w:rsidR="00940F93" w:rsidRPr="00A864F8">
        <w:rPr>
          <w:rFonts w:ascii="Times New Roman" w:hAnsi="Times New Roman"/>
          <w:sz w:val="28"/>
          <w:szCs w:val="28"/>
        </w:rPr>
        <w:t>МЕТА-УЧИТЕЛЬ В ШКОЛЕ ПЕРЕМЕН».</w:t>
      </w:r>
    </w:p>
    <w:p w:rsidR="00940F93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Педагоги МБОУ СОШ № 3 р.п. Хор стали лауреатами краевого конкурса «Время выбирать проф</w:t>
      </w:r>
      <w:r w:rsidR="00940F93" w:rsidRPr="00A864F8">
        <w:rPr>
          <w:rFonts w:ascii="Times New Roman" w:hAnsi="Times New Roman"/>
          <w:sz w:val="28"/>
          <w:szCs w:val="28"/>
        </w:rPr>
        <w:t>ессию, место – Дальний Восток».</w:t>
      </w:r>
    </w:p>
    <w:p w:rsidR="008D332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F8">
        <w:rPr>
          <w:rFonts w:ascii="Times New Roman" w:hAnsi="Times New Roman"/>
          <w:sz w:val="28"/>
          <w:szCs w:val="28"/>
        </w:rPr>
        <w:t>Красильникова И.С., педагог из МБОУ ООШ № 2 р.п. Хор, стала победителем регионального этапа и финалистом федерального этапа Всероссийского конкурса социально активных технологий воспитания обучающихся «Растим гражданина».</w:t>
      </w:r>
    </w:p>
    <w:p w:rsidR="009D4575" w:rsidRPr="00A864F8" w:rsidRDefault="008D3325" w:rsidP="008D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64F8">
        <w:rPr>
          <w:rFonts w:ascii="Times New Roman" w:hAnsi="Times New Roman"/>
          <w:sz w:val="28"/>
          <w:szCs w:val="28"/>
        </w:rPr>
        <w:t>28.08.2019 на базе МБОУ СОШ № 3 р.п. Хор прошла районная августовская педагогическая конференция по теме «Система образования муниципального района имени Лазо в условиях реализации национальных проектов: достижения и задачи на новый 2019/2020 учебный год», в которой приняли участие 246 педагогов из 48 образовательных организаций района.</w:t>
      </w:r>
      <w:proofErr w:type="gramEnd"/>
      <w:r w:rsidRPr="00A864F8">
        <w:rPr>
          <w:rFonts w:ascii="Times New Roman" w:hAnsi="Times New Roman"/>
          <w:sz w:val="28"/>
          <w:szCs w:val="28"/>
        </w:rPr>
        <w:t xml:space="preserve"> На конференции обсудили актуальные вопросы и тенденции развития системы обр</w:t>
      </w:r>
      <w:r w:rsidR="00940F93" w:rsidRPr="00A864F8">
        <w:rPr>
          <w:rFonts w:ascii="Times New Roman" w:hAnsi="Times New Roman"/>
          <w:sz w:val="28"/>
          <w:szCs w:val="28"/>
        </w:rPr>
        <w:t xml:space="preserve">азования муниципального района. </w:t>
      </w:r>
      <w:r w:rsidRPr="00A864F8">
        <w:rPr>
          <w:rFonts w:ascii="Times New Roman" w:hAnsi="Times New Roman"/>
          <w:sz w:val="28"/>
          <w:szCs w:val="28"/>
        </w:rPr>
        <w:t>65 работников образовательных организаций района были награждены ведомственными наградами различного уровня.</w:t>
      </w:r>
    </w:p>
    <w:p w:rsidR="002C548A" w:rsidRPr="00A864F8" w:rsidRDefault="002C548A" w:rsidP="002C54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Средняя заработная плата работников образовательных организаций, в том числе отдельных категорий работников образовательных учреждений, определенных Указами Президента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Российской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составила (руб.):</w:t>
      </w:r>
    </w:p>
    <w:tbl>
      <w:tblPr>
        <w:tblStyle w:val="1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276"/>
        <w:gridCol w:w="1276"/>
        <w:gridCol w:w="1335"/>
        <w:gridCol w:w="1358"/>
        <w:gridCol w:w="1452"/>
      </w:tblGrid>
      <w:tr w:rsidR="00A864F8" w:rsidRPr="00A864F8" w:rsidTr="002C548A">
        <w:trPr>
          <w:trHeight w:val="480"/>
        </w:trPr>
        <w:tc>
          <w:tcPr>
            <w:tcW w:w="2235" w:type="dxa"/>
            <w:vMerge w:val="restart"/>
          </w:tcPr>
          <w:p w:rsidR="002C548A" w:rsidRPr="00A864F8" w:rsidRDefault="002C548A" w:rsidP="002C548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2611" w:type="dxa"/>
            <w:gridSpan w:val="2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ДОО</w:t>
            </w:r>
          </w:p>
        </w:tc>
        <w:tc>
          <w:tcPr>
            <w:tcW w:w="2810" w:type="dxa"/>
            <w:gridSpan w:val="2"/>
          </w:tcPr>
          <w:p w:rsidR="002C548A" w:rsidRPr="00A864F8" w:rsidRDefault="002C548A" w:rsidP="002C548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дополнительного</w:t>
            </w:r>
            <w:proofErr w:type="gramEnd"/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образования</w:t>
            </w:r>
          </w:p>
        </w:tc>
      </w:tr>
      <w:tr w:rsidR="00A864F8" w:rsidRPr="00A864F8" w:rsidTr="002C548A">
        <w:trPr>
          <w:trHeight w:val="480"/>
        </w:trPr>
        <w:tc>
          <w:tcPr>
            <w:tcW w:w="2235" w:type="dxa"/>
            <w:vMerge/>
          </w:tcPr>
          <w:p w:rsidR="002C548A" w:rsidRPr="00A864F8" w:rsidRDefault="002C548A" w:rsidP="002C548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335" w:type="dxa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2019 год</w:t>
            </w:r>
          </w:p>
        </w:tc>
        <w:tc>
          <w:tcPr>
            <w:tcW w:w="1358" w:type="dxa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2018 год</w:t>
            </w:r>
          </w:p>
        </w:tc>
        <w:tc>
          <w:tcPr>
            <w:tcW w:w="1452" w:type="dxa"/>
          </w:tcPr>
          <w:p w:rsidR="002C548A" w:rsidRPr="00A864F8" w:rsidRDefault="002C548A" w:rsidP="002C54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2019 год</w:t>
            </w:r>
          </w:p>
        </w:tc>
      </w:tr>
      <w:tr w:rsidR="00A864F8" w:rsidRPr="00A864F8" w:rsidTr="002C548A">
        <w:tc>
          <w:tcPr>
            <w:tcW w:w="2235" w:type="dxa"/>
          </w:tcPr>
          <w:p w:rsidR="002C548A" w:rsidRPr="00A864F8" w:rsidRDefault="002C548A" w:rsidP="002C548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Средняя заработная плата по учреждениям</w:t>
            </w:r>
          </w:p>
        </w:tc>
        <w:tc>
          <w:tcPr>
            <w:tcW w:w="127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30133,4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33209,97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22524,2</w:t>
            </w:r>
          </w:p>
        </w:tc>
        <w:tc>
          <w:tcPr>
            <w:tcW w:w="133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24228,16</w:t>
            </w:r>
          </w:p>
        </w:tc>
        <w:tc>
          <w:tcPr>
            <w:tcW w:w="1358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37602,3</w:t>
            </w:r>
          </w:p>
        </w:tc>
        <w:tc>
          <w:tcPr>
            <w:tcW w:w="1452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41245</w:t>
            </w:r>
          </w:p>
        </w:tc>
      </w:tr>
      <w:tr w:rsidR="00A864F8" w:rsidRPr="00A864F8" w:rsidTr="002C548A">
        <w:tc>
          <w:tcPr>
            <w:tcW w:w="2235" w:type="dxa"/>
          </w:tcPr>
          <w:p w:rsidR="002C548A" w:rsidRPr="00A864F8" w:rsidRDefault="002C548A" w:rsidP="002C548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административно-управленческий персонал</w:t>
            </w:r>
          </w:p>
        </w:tc>
        <w:tc>
          <w:tcPr>
            <w:tcW w:w="127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53063,7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57843,87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33359,2</w:t>
            </w:r>
          </w:p>
        </w:tc>
        <w:tc>
          <w:tcPr>
            <w:tcW w:w="133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39059,13</w:t>
            </w:r>
          </w:p>
        </w:tc>
        <w:tc>
          <w:tcPr>
            <w:tcW w:w="1358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35316,7</w:t>
            </w:r>
          </w:p>
        </w:tc>
        <w:tc>
          <w:tcPr>
            <w:tcW w:w="1452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57533,33</w:t>
            </w:r>
          </w:p>
        </w:tc>
      </w:tr>
      <w:tr w:rsidR="00A864F8" w:rsidRPr="00A864F8" w:rsidTr="002C548A">
        <w:tc>
          <w:tcPr>
            <w:tcW w:w="2235" w:type="dxa"/>
          </w:tcPr>
          <w:p w:rsidR="002C548A" w:rsidRPr="00A864F8" w:rsidRDefault="002C548A" w:rsidP="002C548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педагогический персонал</w:t>
            </w:r>
          </w:p>
          <w:p w:rsidR="002C548A" w:rsidRPr="00A864F8" w:rsidRDefault="002C548A" w:rsidP="002C548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в т.ч. учителя</w:t>
            </w:r>
          </w:p>
        </w:tc>
        <w:tc>
          <w:tcPr>
            <w:tcW w:w="127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39060,6</w:t>
            </w:r>
          </w:p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39505,3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40667,241720,4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30083,1</w:t>
            </w:r>
          </w:p>
        </w:tc>
        <w:tc>
          <w:tcPr>
            <w:tcW w:w="133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31480,68</w:t>
            </w:r>
          </w:p>
        </w:tc>
        <w:tc>
          <w:tcPr>
            <w:tcW w:w="1358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39979,0</w:t>
            </w:r>
          </w:p>
        </w:tc>
        <w:tc>
          <w:tcPr>
            <w:tcW w:w="1452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42420,83</w:t>
            </w:r>
          </w:p>
        </w:tc>
      </w:tr>
      <w:tr w:rsidR="00A864F8" w:rsidRPr="00A864F8" w:rsidTr="002C548A">
        <w:tc>
          <w:tcPr>
            <w:tcW w:w="2235" w:type="dxa"/>
          </w:tcPr>
          <w:p w:rsidR="002C548A" w:rsidRPr="00A864F8" w:rsidRDefault="002C548A" w:rsidP="002C548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младший обслуживающий персонал</w:t>
            </w:r>
          </w:p>
        </w:tc>
        <w:tc>
          <w:tcPr>
            <w:tcW w:w="127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17807,8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19913,44</w:t>
            </w:r>
          </w:p>
        </w:tc>
        <w:tc>
          <w:tcPr>
            <w:tcW w:w="1276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17837,2</w:t>
            </w:r>
          </w:p>
        </w:tc>
        <w:tc>
          <w:tcPr>
            <w:tcW w:w="1335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19411,67</w:t>
            </w:r>
          </w:p>
        </w:tc>
        <w:tc>
          <w:tcPr>
            <w:tcW w:w="1358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16976,2</w:t>
            </w:r>
          </w:p>
        </w:tc>
        <w:tc>
          <w:tcPr>
            <w:tcW w:w="1452" w:type="dxa"/>
          </w:tcPr>
          <w:p w:rsidR="002C548A" w:rsidRPr="00A864F8" w:rsidRDefault="002C548A" w:rsidP="002C54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64F8">
              <w:rPr>
                <w:rFonts w:ascii="Times New Roman" w:eastAsia="Calibri" w:hAnsi="Times New Roman" w:cs="Times New Roman"/>
                <w:sz w:val="28"/>
                <w:szCs w:val="28"/>
              </w:rPr>
              <w:t>15550</w:t>
            </w:r>
          </w:p>
        </w:tc>
      </w:tr>
    </w:tbl>
    <w:p w:rsidR="009971AF" w:rsidRPr="00A864F8" w:rsidRDefault="009971AF" w:rsidP="006C7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4392" w:rsidRPr="00A864F8" w:rsidRDefault="006419FA" w:rsidP="009C43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64F8">
        <w:rPr>
          <w:rFonts w:ascii="Times New Roman" w:eastAsia="Times New Roman" w:hAnsi="Times New Roman" w:cs="Times New Roman"/>
          <w:b/>
          <w:sz w:val="28"/>
          <w:szCs w:val="28"/>
        </w:rPr>
        <w:t>Лицензирование о</w:t>
      </w:r>
      <w:r w:rsidR="002A2649" w:rsidRPr="00A864F8">
        <w:rPr>
          <w:rFonts w:ascii="Times New Roman" w:eastAsia="Times New Roman" w:hAnsi="Times New Roman" w:cs="Times New Roman"/>
          <w:b/>
          <w:sz w:val="28"/>
          <w:szCs w:val="28"/>
        </w:rPr>
        <w:t xml:space="preserve">бразовательной деятельности </w:t>
      </w:r>
      <w:r w:rsidRPr="00A864F8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 организаций. Анализ обращений граждан</w:t>
      </w:r>
    </w:p>
    <w:p w:rsidR="009C4392" w:rsidRPr="00A864F8" w:rsidRDefault="009C4392" w:rsidP="009C43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Все ОО имеют действующую лицензию (бессрочно) на ведение образовательной деятельности и аккредитацию.</w:t>
      </w:r>
    </w:p>
    <w:p w:rsidR="009C4392" w:rsidRPr="00A864F8" w:rsidRDefault="009C4392" w:rsidP="009C4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lastRenderedPageBreak/>
        <w:t>Лицензию на реализацию дополнительного образования получили 36 ОО (в том числе в первом полугодии 2019 года 7 ОО). В 6 ОО дополнительное образование не ведется и не предусмотрено Уставом ОО.  К 01.03.2020 года планируют получить лицензии на реализацию дополнительного образования еще 8 ОО.</w:t>
      </w:r>
      <w:r w:rsidRPr="00A864F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C4392" w:rsidRPr="00A864F8" w:rsidRDefault="009C4392" w:rsidP="009C4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4F8">
        <w:rPr>
          <w:rFonts w:ascii="Times New Roman" w:hAnsi="Times New Roman"/>
          <w:sz w:val="28"/>
          <w:szCs w:val="28"/>
          <w:lang w:eastAsia="ru-RU"/>
        </w:rPr>
        <w:t xml:space="preserve">Лицензии на осуществление образовательной деятельности не привели в соответствии с требованиями Федерального закона 5 учреждений:                        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A864F8">
        <w:rPr>
          <w:rFonts w:ascii="Times New Roman" w:hAnsi="Times New Roman"/>
          <w:sz w:val="28"/>
          <w:szCs w:val="28"/>
          <w:lang w:eastAsia="ru-RU"/>
        </w:rPr>
        <w:t>Георгиевка</w:t>
      </w:r>
      <w:proofErr w:type="gramEnd"/>
      <w:r w:rsidRPr="00A864F8">
        <w:rPr>
          <w:rFonts w:ascii="Times New Roman" w:hAnsi="Times New Roman"/>
          <w:sz w:val="28"/>
          <w:szCs w:val="28"/>
          <w:lang w:eastAsia="ru-RU"/>
        </w:rPr>
        <w:t>, п. Новостройка, с. Гвасюги, п. Среднехорский и школа                     с. Черняево, которая до конца 2020 года планирует переоформить лицензию на право оказывать образовательные услуги по дополнительному образованию.</w:t>
      </w:r>
    </w:p>
    <w:p w:rsidR="00C367D7" w:rsidRPr="00A864F8" w:rsidRDefault="00C367D7" w:rsidP="00C367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НПА по вопросам местного значения для </w:t>
      </w:r>
      <w:r w:rsidR="0027328A" w:rsidRPr="00A864F8">
        <w:rPr>
          <w:rFonts w:ascii="Times New Roman" w:eastAsia="Calibri" w:hAnsi="Times New Roman" w:cs="Times New Roman"/>
          <w:sz w:val="28"/>
          <w:szCs w:val="28"/>
        </w:rPr>
        <w:t xml:space="preserve">всех подведомственных бюджетных </w:t>
      </w:r>
      <w:r w:rsidRPr="00A864F8">
        <w:rPr>
          <w:rFonts w:ascii="Times New Roman" w:eastAsia="Calibri" w:hAnsi="Times New Roman" w:cs="Times New Roman"/>
          <w:sz w:val="28"/>
          <w:szCs w:val="28"/>
        </w:rPr>
        <w:t>ОО были утверждены муниципальные задания на 201</w:t>
      </w:r>
      <w:r w:rsidR="009C4392" w:rsidRPr="00A864F8">
        <w:rPr>
          <w:rFonts w:ascii="Times New Roman" w:eastAsia="Calibri" w:hAnsi="Times New Roman" w:cs="Times New Roman"/>
          <w:sz w:val="28"/>
          <w:szCs w:val="28"/>
        </w:rPr>
        <w:t>9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9C4392" w:rsidRPr="00A864F8" w:rsidRDefault="00C367D7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Руководителями ОО </w:t>
      </w:r>
      <w:r w:rsidR="0091293A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ежеквартально формировался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отчет о выполнении муниципального задания с последующим размещением его на сайте организации и общероссийском официально сайте </w:t>
      </w:r>
      <w:hyperlink r:id="rId9" w:history="1">
        <w:r w:rsidRPr="00A864F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A864F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A864F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bus</w:t>
        </w:r>
        <w:r w:rsidRPr="00A864F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864F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gov</w:t>
        </w:r>
        <w:proofErr w:type="spellEnd"/>
        <w:r w:rsidRPr="00A864F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864F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4392" w:rsidRPr="00A864F8" w:rsidRDefault="0091293A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Мониторинг проводился</w:t>
      </w:r>
      <w:r w:rsidR="00C367D7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отчета о выполнении муниципального задания, предоставляемого руководителем учреждения.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367D7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367D7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муниципального задания о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существлялся</w:t>
      </w:r>
      <w:r w:rsidR="00C367D7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специалистами Управления образования в форме камеральных проверок достоверности предоставленных сведений о выполнении муниципального задания.</w:t>
      </w:r>
    </w:p>
    <w:p w:rsidR="00F32639" w:rsidRPr="00A864F8" w:rsidRDefault="00F742FA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задание признается выполненным при выполнении показателей оценк</w:t>
      </w:r>
      <w:r w:rsidR="002A01A1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и выполнения МЗ на 95 % и выше. ОО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допустивших выполнение объемных показателей муниципального задания менее чем на </w:t>
      </w:r>
      <w:r w:rsidR="002A01A1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95 %</w:t>
      </w:r>
      <w:r w:rsidR="009C4392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нет.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 xml:space="preserve">В Управление образования в 2019 году поступило 100 письменных обращений граждан, что на 23 обращений больше прошлого года (2018 год – 77 обращений, 2017 год – 76). 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Часть обращений граждан (44 обращения) направляются одновременно в несколько инстанций.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64F8">
        <w:rPr>
          <w:rFonts w:ascii="Times New Roman" w:hAnsi="Times New Roman" w:cs="Times New Roman"/>
          <w:sz w:val="28"/>
          <w:szCs w:val="28"/>
        </w:rPr>
        <w:t xml:space="preserve">Анализ тематики поступивших обращений свидетельствует, что наиболее актуальными по прежнему остаются  вопросы организации подвоза детей – 11 обращений в 2019 году (АППГ – 4). </w:t>
      </w:r>
      <w:proofErr w:type="gramEnd"/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 xml:space="preserve">Уменьшилось количество обращений по вопросам организации питания в школе – 1 обращение (АППГ – 8). Вопросы по предоставлению компенсации на питание учащимся из малоимущих и многодетных семей в Управление образования не поступали (АППГ – 6). В данном направлении проведена работа с родителями </w:t>
      </w:r>
      <w:proofErr w:type="gramStart"/>
      <w:r w:rsidRPr="00A864F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864F8">
        <w:rPr>
          <w:rFonts w:ascii="Times New Roman" w:hAnsi="Times New Roman" w:cs="Times New Roman"/>
          <w:sz w:val="28"/>
          <w:szCs w:val="28"/>
        </w:rPr>
        <w:t xml:space="preserve">, состоящих на льготном питании. 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 xml:space="preserve">Уменьшилось количество жалоб на ненадлежащую организацию работы руководителей ОО, некорректное поведение педагогических работников  – 8 (по сравнению с АППГ – 20). При этом 3 обращения из 8 не подтвердились. 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 xml:space="preserve">Сохраняется </w:t>
      </w:r>
      <w:proofErr w:type="gramStart"/>
      <w:r w:rsidRPr="00A864F8">
        <w:rPr>
          <w:rFonts w:ascii="Times New Roman" w:hAnsi="Times New Roman" w:cs="Times New Roman"/>
          <w:sz w:val="28"/>
          <w:szCs w:val="28"/>
        </w:rPr>
        <w:t>актуальной</w:t>
      </w:r>
      <w:proofErr w:type="gramEnd"/>
      <w:r w:rsidRPr="00A864F8">
        <w:rPr>
          <w:rFonts w:ascii="Times New Roman" w:hAnsi="Times New Roman" w:cs="Times New Roman"/>
          <w:sz w:val="28"/>
          <w:szCs w:val="28"/>
        </w:rPr>
        <w:t xml:space="preserve"> тематика обращений граждан, связанных с ремонтом зданий образовательных организаций – 7 (АППГ – 8).  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lastRenderedPageBreak/>
        <w:t>Одним из важных направлений работы является перевод взаимодействия Управления образования с населением муниципального района в формат информационных встреч.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На сайте Управления образования в разделе «Обращения граждан» имеется рубрика «Вопрос-ответ», где размещается информация по наиболее актуальным для населения вопросам.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 xml:space="preserve">В ежедневном режиме гражданам оказываются консультации по телефонам «горячей линии», размещенным на официальном сайте Управления образования. 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В целях уменьшения обращений граждан продолжена работа по информированию населения об услугах образования на территории района имени Лазо путем размещения информации в СМИ. В 2019 году в газете «Наше время» опубликовано 126 статей о деятельности образовательных организаций (АППГ – 166 статей). На официальных сайтах ОО размещена информация о результатах рассмотрения обращения граждан, а также о мерах, принятых по обращениям.</w:t>
      </w:r>
    </w:p>
    <w:p w:rsidR="00F6628C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Проведено 16 личных приемов руководителями Управления образования, в том числе 3 выездных. По итогам личных приемов даны поручения, которые исполнены в установленные сроки.</w:t>
      </w:r>
    </w:p>
    <w:p w:rsidR="009C4392" w:rsidRPr="00A864F8" w:rsidRDefault="00F6628C" w:rsidP="00F6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F8">
        <w:rPr>
          <w:rFonts w:ascii="Times New Roman" w:hAnsi="Times New Roman" w:cs="Times New Roman"/>
          <w:sz w:val="28"/>
          <w:szCs w:val="28"/>
        </w:rPr>
        <w:t>Ежегодно специалисты Управления образования принимают участие  в краевых и районных семинарах-совещаниях «О совершенствовании работы с обращениями граждан и организаций» (2018, 2019 годы – 8 человек).</w:t>
      </w:r>
      <w:r w:rsidR="009C4392" w:rsidRPr="00A86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1AF" w:rsidRPr="00A864F8" w:rsidRDefault="007B23C4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Материально-техническое обеспечение образовательных организаций муниципальн</w:t>
      </w:r>
      <w:r w:rsidR="00DC2BC1" w:rsidRPr="00A864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ого района</w:t>
      </w:r>
    </w:p>
    <w:p w:rsidR="009971AF" w:rsidRPr="00A864F8" w:rsidRDefault="00A247E9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материально-технической базы является необходимым условием функционирования системы образования.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За 2019 произведено расходов по приобретению основных средств: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-  из сре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>аевого бюджета на сумму 8842,6 тыс. рублей, приобретено оборудование (включая оргтехнику) на 1415,8 тыс. рублей, мебель и стенды на 319,8 тыс. рублей; учебники на 7107,00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- средств бюджета муниципального района на сумму 16563,0 тыс. рублей, приобретено оборудование (включая  оргтехнику, систему очистки воды для МБОУ СОШ п. Новостройка) на 11173,44 тыс. рублей; мебель и стенды на 3699,01 тыс. рублей, оборудование для столовых (плиты электрические, котел пищеварительный, картофелечистки, мясорубки электрические, бойлера, холодильники, шкафы холодильные, весы электронные,  куллер,  эл. сковорода) на 1277,85 тыс. рублей;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спортинвентарь на 372,00 тыс. рублей; школьные, учебно-наглядные пособия на 40,7 тыс. рублей.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- внебюджетные средства израсходованы в сумме 633,8 тыс. рублей, приобретена мебель на 287,86 тыс. рублей, оборудование для столовых (холодильник, мясорубки, счетчик на воду) на 44,19 тыс. рублей, прочее оборудование на 301,75 тыс. рублей. 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В течени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2019 года в ОО проведены следующие ремонтные работы: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lastRenderedPageBreak/>
        <w:t>- ремонт музыкального зала, коридора ДОУ № 17 р.п. Хор на сумму 249,7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полов ДОУ № 43 с. Кондратьевка на сумму 299,8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замена окон ДОУ № 18 р.п. Мухен на сумму 177,00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системы отопления ДОУ № 20 с. Дрофа на сумму 569,0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системы отопления ДОУ № 8 с. Киинск на сумму 631,0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полов в групповых помещениях ДОУ №38 п. Сукпай на сумму 399,6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устройство беседки ДОУ №7 р. п. Переяславка на сумму 199,6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проведение визуального обследования и инженерных изысканий, разработка ПСД на кап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>емонт здания на сумму 932,5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кабинета ДОУ № 5 р.п. Хор на сумму 84,9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замена окон ДОУ №4 р.п. Переяславка на сумму 100,9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системы отопления, ремонт полов в группах ДОУ № 8                         с. Киинск на сумму 531,00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замена окон ДОУ № 14 р.п. Мухен на сумму 212,2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благоустройство территории и ремонт мягкой кровли ДОУ № 25                р.п. Переяславка на сумму 2184,00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- ремонт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</w:rPr>
        <w:t>вентшахт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ДОУ №</w:t>
      </w:r>
      <w:r w:rsidR="00F6628C"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64F8">
        <w:rPr>
          <w:rFonts w:ascii="Times New Roman" w:eastAsia="Calibri" w:hAnsi="Times New Roman" w:cs="Times New Roman"/>
          <w:sz w:val="28"/>
          <w:szCs w:val="28"/>
        </w:rPr>
        <w:t>25 р.п. Переяславка на сумму 21,8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кровли МБОУ СОШ п. Сукпай на сумму 692,9 тыс. рулей;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спортзала, крыльца, установка противопожарной двери МБОУ СОШ п. Сукпай на сумму 1912,3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- ремонт столовой, туалетов, монтаж ОПС, перегородок, пусконаладочные и </w:t>
      </w:r>
      <w:r w:rsidR="00F6628C" w:rsidRPr="00A864F8">
        <w:rPr>
          <w:rFonts w:ascii="Times New Roman" w:eastAsia="Calibri" w:hAnsi="Times New Roman" w:cs="Times New Roman"/>
          <w:sz w:val="28"/>
          <w:szCs w:val="28"/>
        </w:rPr>
        <w:t>электромонтажные</w:t>
      </w: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работы, усиление чердачных перекрытий МБОУ СОШ п. Сита на сумму 2728,00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монтаж видеонаблюдения МБОУ СОШ п. Сита на сумму 599,9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туалета МБОУ СОШ п. Обор на сумму 299,7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- строительство спортивной площадки, а также оплата за изготовление секций ограждения и оплата за светильники МБОУ СОШ № 1 </w:t>
      </w:r>
      <w:r w:rsidR="00F6628C" w:rsidRPr="00A864F8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A864F8">
        <w:rPr>
          <w:rFonts w:ascii="Times New Roman" w:eastAsia="Calibri" w:hAnsi="Times New Roman" w:cs="Times New Roman"/>
          <w:sz w:val="28"/>
          <w:szCs w:val="28"/>
        </w:rPr>
        <w:t>р.п. Переяславка на сумму 21367,40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эвакуационного выхода МБОУ СОШ п. Могилевка на сумму 199,6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- окончательный расчет за выполнение работ по капремонту здания, услуги по </w:t>
      </w:r>
      <w:proofErr w:type="spellStart"/>
      <w:r w:rsidRPr="00A864F8">
        <w:rPr>
          <w:rFonts w:ascii="Times New Roman" w:eastAsia="Calibri" w:hAnsi="Times New Roman" w:cs="Times New Roman"/>
          <w:sz w:val="28"/>
          <w:szCs w:val="28"/>
        </w:rPr>
        <w:t>стройконтролю</w:t>
      </w:r>
      <w:proofErr w:type="spell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МБОУ СОШ п. Новостройка на сумму 68317,8 тыс. рублей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окон актового зала, ремонт кровли, ремонт козырьков здания МБОУ СОШ № 1 р.п. Переяславка на сумму 2024,7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разработка ПСД для кап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емонта спортзала МБОУ СОШ </w:t>
      </w:r>
      <w:r w:rsidR="00F6628C" w:rsidRPr="00A864F8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A864F8">
        <w:rPr>
          <w:rFonts w:ascii="Times New Roman" w:eastAsia="Calibri" w:hAnsi="Times New Roman" w:cs="Times New Roman"/>
          <w:sz w:val="28"/>
          <w:szCs w:val="28"/>
        </w:rPr>
        <w:t>с. Георгиевка на сумму 180,00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lastRenderedPageBreak/>
        <w:t>- разработка ПСД для кап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>емонта здания МБОУ ООШ п. Солонцовый на сумму 279,9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выполнение работ по кап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>емонту здания МБОУ СОШ п. Сита на сумму 399,8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кровли МБОУ СОШ р. п. Мухен на сумму 199,7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ремонт складского помещения пищеблока, замена окон и плитки в пищеблоке МБОУ СОШ № 1 р. п. Хор на сумму 579,8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частичная замена окон МБОУ СОШ п. Новостройка на сумму 599,8 тыс. рублей;</w:t>
      </w:r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- ремонт полов в кабинете центра «Точка роста» МБОУ СОШ </w:t>
      </w:r>
      <w:r w:rsidR="00F6628C" w:rsidRPr="00A864F8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A864F8">
        <w:rPr>
          <w:rFonts w:ascii="Times New Roman" w:eastAsia="Calibri" w:hAnsi="Times New Roman" w:cs="Times New Roman"/>
          <w:sz w:val="28"/>
          <w:szCs w:val="28"/>
        </w:rPr>
        <w:t>с. Бичевая на сумму 498,9 тыс. рублей;</w:t>
      </w:r>
      <w:proofErr w:type="gramEnd"/>
    </w:p>
    <w:p w:rsidR="00742DC1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разработка ПСД на кап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864F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A864F8">
        <w:rPr>
          <w:rFonts w:ascii="Times New Roman" w:eastAsia="Calibri" w:hAnsi="Times New Roman" w:cs="Times New Roman"/>
          <w:sz w:val="28"/>
          <w:szCs w:val="28"/>
        </w:rPr>
        <w:t>емонт здания  МБОУ СОШ с. Бичевая на сумму 1069,7 тыс. рублей;</w:t>
      </w:r>
    </w:p>
    <w:p w:rsidR="00C13755" w:rsidRPr="00A864F8" w:rsidRDefault="00742DC1" w:rsidP="00742D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64F8">
        <w:rPr>
          <w:rFonts w:ascii="Times New Roman" w:eastAsia="Calibri" w:hAnsi="Times New Roman" w:cs="Times New Roman"/>
          <w:sz w:val="28"/>
          <w:szCs w:val="28"/>
        </w:rPr>
        <w:t>- повышение уровня обеспеченности элементами систем безопасности МБОУ СОШ №</w:t>
      </w:r>
      <w:r w:rsidR="00F6628C" w:rsidRPr="00A864F8">
        <w:rPr>
          <w:rFonts w:ascii="Times New Roman" w:eastAsia="Calibri" w:hAnsi="Times New Roman" w:cs="Times New Roman"/>
          <w:sz w:val="28"/>
          <w:szCs w:val="28"/>
        </w:rPr>
        <w:t xml:space="preserve"> 3 р.</w:t>
      </w:r>
      <w:r w:rsidRPr="00A864F8">
        <w:rPr>
          <w:rFonts w:ascii="Times New Roman" w:eastAsia="Calibri" w:hAnsi="Times New Roman" w:cs="Times New Roman"/>
          <w:sz w:val="28"/>
          <w:szCs w:val="28"/>
        </w:rPr>
        <w:t>п. Хор на сумму 3,5 млн. рублей.</w:t>
      </w:r>
    </w:p>
    <w:p w:rsidR="00C13755" w:rsidRPr="00A864F8" w:rsidRDefault="00ED2529" w:rsidP="00C1375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Приоритетные направления деятельнос</w:t>
      </w:r>
      <w:r w:rsidR="0083100C" w:rsidRPr="00A864F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ти Управления образования в 20</w:t>
      </w:r>
      <w:r w:rsidR="00F6628C" w:rsidRPr="00A864F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20</w:t>
      </w:r>
      <w:r w:rsidR="00DC2BC1" w:rsidRPr="00A864F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году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1. Выполнение задач, обозначенных в Указах Президента Российской Федерации, Послании Президента Российской Федерации Федеральному Собранию Российской Федерации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2. Обеспечение доступности, повышение качества услуг в сфере образования. Целенаправленное внедрение и достижение качества реализации федеральных государственных образовательных стандартов на всех уровнях общего  образования. Создание современной образовательной среды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3. Обеспечение доступности, повышение качества услуг дошкольного  образования, в том числе для детей с ОВЗ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4. Развитие системы профильного обучения, ориентированного на задачи социально-экономического развития края, в том числе через реализацию индивидуальных учебных планов, создание специализированных профильных классов,  вовлечение старшеклассников в социальную практику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5. Создание условий для развития основ конструкторской и проектно-исследовательской деятельности, в том числе через реализацию программ технической и </w:t>
      </w:r>
      <w:proofErr w:type="gram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естественно-научной</w:t>
      </w:r>
      <w:proofErr w:type="gram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направленности 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6. Осуществление комплексного развития системы коррекционного образования муниципального района. Обеспечение доступности образования для детей с ограниченными возможностями здоровья. Создание условий для психолого-педагогического сопровождения детей с ОВЗ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7. Обеспечение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8. Совершенствование мер профессиональной поддержки молодых педагогов, направленных на их адаптацию, закрепление и профессиональное развитие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9.  Поддержка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10. Обеспечение доступности дополнительного образования для каждого ребенка, стабильного повышения охвата детей, </w:t>
      </w:r>
      <w:proofErr w:type="gram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получающих</w:t>
      </w:r>
      <w:proofErr w:type="gram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услуги дополнительного образования.   Совершенствование технологий и содержания дополнительного образования детей, реализация программ дополнительного образования нового поколения 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11. Создание условий для воспитания гражданственности и патриотизма, духовных и нравственных ценностей детей и молодежи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12. Развитие системы оздоровления и отдыха детей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13.  Развитие системы выявления и поддержки  </w:t>
      </w:r>
      <w:proofErr w:type="gram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талантливых</w:t>
      </w:r>
      <w:proofErr w:type="gram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одаренных детей. Обеспечение максимально благоприятных условий для сопровождения одаренных детей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14. Совершенствование нормативно-правовой базы образования, приведение ее в соответствие с действующими требованиями федерального законодательства 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15.  Совершенствование новых финансово-</w:t>
      </w:r>
      <w:proofErr w:type="gramStart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экономических механизмов</w:t>
      </w:r>
      <w:proofErr w:type="gramEnd"/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сфере образования муниципального района, повышение эффективности и результативности использования бюджетных средств</w:t>
      </w:r>
    </w:p>
    <w:p w:rsidR="000B20C5" w:rsidRPr="00A864F8" w:rsidRDefault="000B20C5" w:rsidP="000B20C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16. Повышение эффективности  управления муниципальной системой образования. Повышение качества и доступности для населения муниципального района муниципальных услуг в сфере образован</w:t>
      </w:r>
      <w:r w:rsidR="00F078B1" w:rsidRPr="00A864F8">
        <w:rPr>
          <w:rFonts w:ascii="Times New Roman" w:eastAsia="MS Mincho" w:hAnsi="Times New Roman" w:cs="Times New Roman"/>
          <w:sz w:val="28"/>
          <w:szCs w:val="28"/>
          <w:lang w:eastAsia="ja-JP"/>
        </w:rPr>
        <w:t>ия</w:t>
      </w:r>
    </w:p>
    <w:p w:rsidR="00CB1E8E" w:rsidRDefault="00CB1E8E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2F36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2F36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p w:rsidR="0029437B" w:rsidRPr="00A864F8" w:rsidRDefault="00CB1E8E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24150C" w:rsidRPr="00A864F8">
        <w:rPr>
          <w:rFonts w:ascii="Times New Roman" w:eastAsia="Calibri" w:hAnsi="Times New Roman" w:cs="Times New Roman"/>
          <w:sz w:val="28"/>
          <w:szCs w:val="28"/>
          <w:lang w:eastAsia="ru-RU"/>
        </w:rPr>
        <w:t>ачальник Управления образования                                              О.М. Абдулин</w:t>
      </w:r>
    </w:p>
    <w:p w:rsidR="00C13282" w:rsidRPr="00A864F8" w:rsidRDefault="00C13282" w:rsidP="00241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32CE" w:rsidRPr="00A864F8" w:rsidRDefault="007732CE" w:rsidP="00773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32CE" w:rsidRPr="00A864F8" w:rsidSect="00CB1E8E">
      <w:headerReference w:type="default" r:id="rId1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4B0" w:rsidRDefault="00FD74B0" w:rsidP="00670E64">
      <w:pPr>
        <w:spacing w:after="0" w:line="240" w:lineRule="auto"/>
      </w:pPr>
      <w:r>
        <w:separator/>
      </w:r>
    </w:p>
  </w:endnote>
  <w:endnote w:type="continuationSeparator" w:id="0">
    <w:p w:rsidR="00FD74B0" w:rsidRDefault="00FD74B0" w:rsidP="006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4B0" w:rsidRDefault="00FD74B0" w:rsidP="00670E64">
      <w:pPr>
        <w:spacing w:after="0" w:line="240" w:lineRule="auto"/>
      </w:pPr>
      <w:r>
        <w:separator/>
      </w:r>
    </w:p>
  </w:footnote>
  <w:footnote w:type="continuationSeparator" w:id="0">
    <w:p w:rsidR="00FD74B0" w:rsidRDefault="00FD74B0" w:rsidP="006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3462"/>
      <w:docPartObj>
        <w:docPartGallery w:val="Page Numbers (Top of Page)"/>
        <w:docPartUnique/>
      </w:docPartObj>
    </w:sdtPr>
    <w:sdtEndPr/>
    <w:sdtContent>
      <w:p w:rsidR="000A5C13" w:rsidRDefault="000A5C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F36">
          <w:rPr>
            <w:noProof/>
          </w:rPr>
          <w:t>27</w:t>
        </w:r>
        <w:r>
          <w:fldChar w:fldCharType="end"/>
        </w:r>
      </w:p>
    </w:sdtContent>
  </w:sdt>
  <w:p w:rsidR="000A5C13" w:rsidRDefault="000A5C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26BF"/>
    <w:multiLevelType w:val="hybridMultilevel"/>
    <w:tmpl w:val="4B2EB5D0"/>
    <w:lvl w:ilvl="0" w:tplc="51C46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D74FAE"/>
    <w:multiLevelType w:val="hybridMultilevel"/>
    <w:tmpl w:val="3AAAD8DC"/>
    <w:lvl w:ilvl="0" w:tplc="E35A936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42"/>
    <w:rsid w:val="000003A8"/>
    <w:rsid w:val="00005FEA"/>
    <w:rsid w:val="00010297"/>
    <w:rsid w:val="00012419"/>
    <w:rsid w:val="00014FD4"/>
    <w:rsid w:val="00017226"/>
    <w:rsid w:val="000207BD"/>
    <w:rsid w:val="000233DE"/>
    <w:rsid w:val="00023E6F"/>
    <w:rsid w:val="00024157"/>
    <w:rsid w:val="00025B61"/>
    <w:rsid w:val="0002723B"/>
    <w:rsid w:val="0003037B"/>
    <w:rsid w:val="0003089B"/>
    <w:rsid w:val="00035547"/>
    <w:rsid w:val="0003619D"/>
    <w:rsid w:val="00042D20"/>
    <w:rsid w:val="00046E7A"/>
    <w:rsid w:val="0005114E"/>
    <w:rsid w:val="00053D19"/>
    <w:rsid w:val="000549B2"/>
    <w:rsid w:val="00055336"/>
    <w:rsid w:val="00056B33"/>
    <w:rsid w:val="000579B0"/>
    <w:rsid w:val="00060D43"/>
    <w:rsid w:val="0006241C"/>
    <w:rsid w:val="000679B6"/>
    <w:rsid w:val="00071830"/>
    <w:rsid w:val="000724C4"/>
    <w:rsid w:val="00075CA0"/>
    <w:rsid w:val="000768FD"/>
    <w:rsid w:val="00076B31"/>
    <w:rsid w:val="000821C1"/>
    <w:rsid w:val="00087B85"/>
    <w:rsid w:val="00087BDE"/>
    <w:rsid w:val="00091262"/>
    <w:rsid w:val="000918E5"/>
    <w:rsid w:val="00094175"/>
    <w:rsid w:val="00094B96"/>
    <w:rsid w:val="000952B7"/>
    <w:rsid w:val="000967C4"/>
    <w:rsid w:val="000A0709"/>
    <w:rsid w:val="000A0D0D"/>
    <w:rsid w:val="000A14F2"/>
    <w:rsid w:val="000A2552"/>
    <w:rsid w:val="000A3CCD"/>
    <w:rsid w:val="000A5C13"/>
    <w:rsid w:val="000B16FB"/>
    <w:rsid w:val="000B20C5"/>
    <w:rsid w:val="000B2AC4"/>
    <w:rsid w:val="000B3D5B"/>
    <w:rsid w:val="000B6602"/>
    <w:rsid w:val="000C32ED"/>
    <w:rsid w:val="000C517B"/>
    <w:rsid w:val="000C5BFC"/>
    <w:rsid w:val="000C65F9"/>
    <w:rsid w:val="000C7EA9"/>
    <w:rsid w:val="000D7003"/>
    <w:rsid w:val="000E4B97"/>
    <w:rsid w:val="000E730C"/>
    <w:rsid w:val="000F3218"/>
    <w:rsid w:val="000F3DD5"/>
    <w:rsid w:val="000F4DEF"/>
    <w:rsid w:val="000F6722"/>
    <w:rsid w:val="00100198"/>
    <w:rsid w:val="001014DC"/>
    <w:rsid w:val="00101A76"/>
    <w:rsid w:val="00101C2F"/>
    <w:rsid w:val="001064C8"/>
    <w:rsid w:val="001064CF"/>
    <w:rsid w:val="0011006C"/>
    <w:rsid w:val="0011716D"/>
    <w:rsid w:val="001206DB"/>
    <w:rsid w:val="001218C6"/>
    <w:rsid w:val="0012287B"/>
    <w:rsid w:val="0012576C"/>
    <w:rsid w:val="00125F97"/>
    <w:rsid w:val="00130C66"/>
    <w:rsid w:val="001320CB"/>
    <w:rsid w:val="001321C3"/>
    <w:rsid w:val="001416A0"/>
    <w:rsid w:val="00146941"/>
    <w:rsid w:val="00147697"/>
    <w:rsid w:val="00152D22"/>
    <w:rsid w:val="00162269"/>
    <w:rsid w:val="00163F81"/>
    <w:rsid w:val="00164172"/>
    <w:rsid w:val="001722B3"/>
    <w:rsid w:val="001725F5"/>
    <w:rsid w:val="001741B4"/>
    <w:rsid w:val="001811CD"/>
    <w:rsid w:val="00182C0F"/>
    <w:rsid w:val="001866D0"/>
    <w:rsid w:val="00187A21"/>
    <w:rsid w:val="001A0B22"/>
    <w:rsid w:val="001A0BE1"/>
    <w:rsid w:val="001A1F32"/>
    <w:rsid w:val="001A49F3"/>
    <w:rsid w:val="001A4C24"/>
    <w:rsid w:val="001A57D5"/>
    <w:rsid w:val="001A66D6"/>
    <w:rsid w:val="001B2899"/>
    <w:rsid w:val="001B2C53"/>
    <w:rsid w:val="001C021B"/>
    <w:rsid w:val="001C0EF6"/>
    <w:rsid w:val="001C32D4"/>
    <w:rsid w:val="001C51B5"/>
    <w:rsid w:val="001C5846"/>
    <w:rsid w:val="001C6548"/>
    <w:rsid w:val="001D1141"/>
    <w:rsid w:val="001D3926"/>
    <w:rsid w:val="001D3ACA"/>
    <w:rsid w:val="001D5C6D"/>
    <w:rsid w:val="001D5D95"/>
    <w:rsid w:val="001E0F9D"/>
    <w:rsid w:val="001E29E5"/>
    <w:rsid w:val="001E4487"/>
    <w:rsid w:val="001E516B"/>
    <w:rsid w:val="001E5492"/>
    <w:rsid w:val="001E6ACC"/>
    <w:rsid w:val="001F2143"/>
    <w:rsid w:val="001F3E25"/>
    <w:rsid w:val="001F4DC1"/>
    <w:rsid w:val="001F6BF8"/>
    <w:rsid w:val="002008AA"/>
    <w:rsid w:val="00200D4C"/>
    <w:rsid w:val="00203DEE"/>
    <w:rsid w:val="00206B7E"/>
    <w:rsid w:val="00206F34"/>
    <w:rsid w:val="00207518"/>
    <w:rsid w:val="00211E86"/>
    <w:rsid w:val="00214FD0"/>
    <w:rsid w:val="0022118F"/>
    <w:rsid w:val="00222A84"/>
    <w:rsid w:val="00222F02"/>
    <w:rsid w:val="002247B7"/>
    <w:rsid w:val="00225580"/>
    <w:rsid w:val="002276B4"/>
    <w:rsid w:val="002300C1"/>
    <w:rsid w:val="002333B1"/>
    <w:rsid w:val="00236DFE"/>
    <w:rsid w:val="002373F1"/>
    <w:rsid w:val="0024150C"/>
    <w:rsid w:val="00244A74"/>
    <w:rsid w:val="00246B7F"/>
    <w:rsid w:val="002513D6"/>
    <w:rsid w:val="00251D4A"/>
    <w:rsid w:val="002530E3"/>
    <w:rsid w:val="00255E66"/>
    <w:rsid w:val="00256EBF"/>
    <w:rsid w:val="00257970"/>
    <w:rsid w:val="00257E5D"/>
    <w:rsid w:val="0026428A"/>
    <w:rsid w:val="00270B4F"/>
    <w:rsid w:val="0027328A"/>
    <w:rsid w:val="002830EB"/>
    <w:rsid w:val="00286791"/>
    <w:rsid w:val="002932C7"/>
    <w:rsid w:val="0029437B"/>
    <w:rsid w:val="00295885"/>
    <w:rsid w:val="002A01A1"/>
    <w:rsid w:val="002A1AFC"/>
    <w:rsid w:val="002A2649"/>
    <w:rsid w:val="002A3071"/>
    <w:rsid w:val="002A65FD"/>
    <w:rsid w:val="002A692C"/>
    <w:rsid w:val="002A6CA4"/>
    <w:rsid w:val="002A7665"/>
    <w:rsid w:val="002C06BC"/>
    <w:rsid w:val="002C3F51"/>
    <w:rsid w:val="002C548A"/>
    <w:rsid w:val="002C69F7"/>
    <w:rsid w:val="002E0762"/>
    <w:rsid w:val="002E1647"/>
    <w:rsid w:val="002E27D3"/>
    <w:rsid w:val="002F128C"/>
    <w:rsid w:val="002F6709"/>
    <w:rsid w:val="00302214"/>
    <w:rsid w:val="003024FB"/>
    <w:rsid w:val="00302FF7"/>
    <w:rsid w:val="00305091"/>
    <w:rsid w:val="00305723"/>
    <w:rsid w:val="00305D9E"/>
    <w:rsid w:val="00306BD5"/>
    <w:rsid w:val="003119CF"/>
    <w:rsid w:val="00314E21"/>
    <w:rsid w:val="00317D89"/>
    <w:rsid w:val="00324772"/>
    <w:rsid w:val="00324A35"/>
    <w:rsid w:val="00325090"/>
    <w:rsid w:val="0032630B"/>
    <w:rsid w:val="00334475"/>
    <w:rsid w:val="00335A3A"/>
    <w:rsid w:val="00336668"/>
    <w:rsid w:val="00340D06"/>
    <w:rsid w:val="00342D74"/>
    <w:rsid w:val="003448AA"/>
    <w:rsid w:val="00350E52"/>
    <w:rsid w:val="003515BB"/>
    <w:rsid w:val="00351A05"/>
    <w:rsid w:val="00351CE4"/>
    <w:rsid w:val="00352AB3"/>
    <w:rsid w:val="00360E92"/>
    <w:rsid w:val="00360EB7"/>
    <w:rsid w:val="00361328"/>
    <w:rsid w:val="00363717"/>
    <w:rsid w:val="00366751"/>
    <w:rsid w:val="0036692C"/>
    <w:rsid w:val="00371EED"/>
    <w:rsid w:val="00373611"/>
    <w:rsid w:val="003755B6"/>
    <w:rsid w:val="00382DAE"/>
    <w:rsid w:val="00386485"/>
    <w:rsid w:val="003869C1"/>
    <w:rsid w:val="003876EB"/>
    <w:rsid w:val="00390229"/>
    <w:rsid w:val="00390651"/>
    <w:rsid w:val="00390FD8"/>
    <w:rsid w:val="00393AE1"/>
    <w:rsid w:val="003A037F"/>
    <w:rsid w:val="003A7276"/>
    <w:rsid w:val="003B05B3"/>
    <w:rsid w:val="003B1872"/>
    <w:rsid w:val="003B2753"/>
    <w:rsid w:val="003B6BB4"/>
    <w:rsid w:val="003B792F"/>
    <w:rsid w:val="003C3C6A"/>
    <w:rsid w:val="003C48F5"/>
    <w:rsid w:val="003C7879"/>
    <w:rsid w:val="003C7C99"/>
    <w:rsid w:val="003C7D41"/>
    <w:rsid w:val="003C7DAB"/>
    <w:rsid w:val="003D1CC8"/>
    <w:rsid w:val="003D2821"/>
    <w:rsid w:val="003D283F"/>
    <w:rsid w:val="003D6A12"/>
    <w:rsid w:val="003D7BB6"/>
    <w:rsid w:val="003E1B30"/>
    <w:rsid w:val="003E2EDD"/>
    <w:rsid w:val="003E6AEA"/>
    <w:rsid w:val="003F328A"/>
    <w:rsid w:val="003F52E7"/>
    <w:rsid w:val="00405803"/>
    <w:rsid w:val="004105A8"/>
    <w:rsid w:val="004174F7"/>
    <w:rsid w:val="004255D6"/>
    <w:rsid w:val="00434AEF"/>
    <w:rsid w:val="00435470"/>
    <w:rsid w:val="00435AC9"/>
    <w:rsid w:val="00440402"/>
    <w:rsid w:val="00442F21"/>
    <w:rsid w:val="0044413E"/>
    <w:rsid w:val="004458CA"/>
    <w:rsid w:val="004469C5"/>
    <w:rsid w:val="004477A8"/>
    <w:rsid w:val="0045097E"/>
    <w:rsid w:val="00453126"/>
    <w:rsid w:val="004555A3"/>
    <w:rsid w:val="004566A7"/>
    <w:rsid w:val="004609A0"/>
    <w:rsid w:val="00461DDD"/>
    <w:rsid w:val="00462A80"/>
    <w:rsid w:val="004666E7"/>
    <w:rsid w:val="00473C15"/>
    <w:rsid w:val="00476916"/>
    <w:rsid w:val="00480846"/>
    <w:rsid w:val="00483D0E"/>
    <w:rsid w:val="00484138"/>
    <w:rsid w:val="00484CED"/>
    <w:rsid w:val="0049210A"/>
    <w:rsid w:val="004A129D"/>
    <w:rsid w:val="004A1B5D"/>
    <w:rsid w:val="004A1B74"/>
    <w:rsid w:val="004A218E"/>
    <w:rsid w:val="004A2828"/>
    <w:rsid w:val="004A429B"/>
    <w:rsid w:val="004A51A1"/>
    <w:rsid w:val="004A7BD0"/>
    <w:rsid w:val="004A7C27"/>
    <w:rsid w:val="004B267F"/>
    <w:rsid w:val="004B3AB5"/>
    <w:rsid w:val="004B3ED7"/>
    <w:rsid w:val="004B7CDF"/>
    <w:rsid w:val="004B7E87"/>
    <w:rsid w:val="004C2CA5"/>
    <w:rsid w:val="004C7249"/>
    <w:rsid w:val="004D062E"/>
    <w:rsid w:val="004D2899"/>
    <w:rsid w:val="004D6244"/>
    <w:rsid w:val="004E0C99"/>
    <w:rsid w:val="004E3FB2"/>
    <w:rsid w:val="004E7365"/>
    <w:rsid w:val="004F0635"/>
    <w:rsid w:val="004F06C0"/>
    <w:rsid w:val="004F0F0D"/>
    <w:rsid w:val="004F0F3A"/>
    <w:rsid w:val="004F1C7C"/>
    <w:rsid w:val="004F766C"/>
    <w:rsid w:val="00502711"/>
    <w:rsid w:val="0050311D"/>
    <w:rsid w:val="00503CFF"/>
    <w:rsid w:val="0051109F"/>
    <w:rsid w:val="00513301"/>
    <w:rsid w:val="005138A8"/>
    <w:rsid w:val="005145CD"/>
    <w:rsid w:val="00516FAD"/>
    <w:rsid w:val="0052029F"/>
    <w:rsid w:val="0052285E"/>
    <w:rsid w:val="005230EE"/>
    <w:rsid w:val="005243EC"/>
    <w:rsid w:val="00530CC0"/>
    <w:rsid w:val="00544EF1"/>
    <w:rsid w:val="005450DA"/>
    <w:rsid w:val="0055437C"/>
    <w:rsid w:val="0056117D"/>
    <w:rsid w:val="0056214B"/>
    <w:rsid w:val="005628AE"/>
    <w:rsid w:val="0056534A"/>
    <w:rsid w:val="0056540A"/>
    <w:rsid w:val="00570B93"/>
    <w:rsid w:val="0057412B"/>
    <w:rsid w:val="00580533"/>
    <w:rsid w:val="00584E5E"/>
    <w:rsid w:val="005855A9"/>
    <w:rsid w:val="00585D6B"/>
    <w:rsid w:val="00586DC7"/>
    <w:rsid w:val="00592DC6"/>
    <w:rsid w:val="00595E0A"/>
    <w:rsid w:val="005961F5"/>
    <w:rsid w:val="00597EBB"/>
    <w:rsid w:val="005A2C11"/>
    <w:rsid w:val="005A467E"/>
    <w:rsid w:val="005A58EF"/>
    <w:rsid w:val="005A6718"/>
    <w:rsid w:val="005A77F5"/>
    <w:rsid w:val="005B00BA"/>
    <w:rsid w:val="005B0469"/>
    <w:rsid w:val="005B2A6C"/>
    <w:rsid w:val="005B2C62"/>
    <w:rsid w:val="005B4458"/>
    <w:rsid w:val="005B64FD"/>
    <w:rsid w:val="005B6ADD"/>
    <w:rsid w:val="005C23BD"/>
    <w:rsid w:val="005C4072"/>
    <w:rsid w:val="005C46DF"/>
    <w:rsid w:val="005C55DC"/>
    <w:rsid w:val="005C60AF"/>
    <w:rsid w:val="005D2CF3"/>
    <w:rsid w:val="005E0409"/>
    <w:rsid w:val="005E0993"/>
    <w:rsid w:val="005E0E89"/>
    <w:rsid w:val="005E1DEC"/>
    <w:rsid w:val="005E4196"/>
    <w:rsid w:val="005F1436"/>
    <w:rsid w:val="005F3DB3"/>
    <w:rsid w:val="005F5862"/>
    <w:rsid w:val="005F76FF"/>
    <w:rsid w:val="00601095"/>
    <w:rsid w:val="00602C7D"/>
    <w:rsid w:val="00603586"/>
    <w:rsid w:val="006052FD"/>
    <w:rsid w:val="0061155E"/>
    <w:rsid w:val="0061210B"/>
    <w:rsid w:val="00612489"/>
    <w:rsid w:val="00613D8C"/>
    <w:rsid w:val="00615D4D"/>
    <w:rsid w:val="00621118"/>
    <w:rsid w:val="00623B45"/>
    <w:rsid w:val="0062437F"/>
    <w:rsid w:val="00624FCF"/>
    <w:rsid w:val="00626459"/>
    <w:rsid w:val="00630119"/>
    <w:rsid w:val="00630E1B"/>
    <w:rsid w:val="006319DC"/>
    <w:rsid w:val="00632680"/>
    <w:rsid w:val="00632D3A"/>
    <w:rsid w:val="006362FF"/>
    <w:rsid w:val="006374B1"/>
    <w:rsid w:val="00641923"/>
    <w:rsid w:val="006419FA"/>
    <w:rsid w:val="00643CCC"/>
    <w:rsid w:val="006456E8"/>
    <w:rsid w:val="006507FF"/>
    <w:rsid w:val="00651203"/>
    <w:rsid w:val="00652F8F"/>
    <w:rsid w:val="0065391E"/>
    <w:rsid w:val="00653E90"/>
    <w:rsid w:val="00655B16"/>
    <w:rsid w:val="00655E89"/>
    <w:rsid w:val="006626E5"/>
    <w:rsid w:val="00663282"/>
    <w:rsid w:val="00663E3E"/>
    <w:rsid w:val="00666E3C"/>
    <w:rsid w:val="006702FD"/>
    <w:rsid w:val="00670E64"/>
    <w:rsid w:val="00671FE5"/>
    <w:rsid w:val="00676114"/>
    <w:rsid w:val="0068086E"/>
    <w:rsid w:val="006814A2"/>
    <w:rsid w:val="00686B07"/>
    <w:rsid w:val="006878D4"/>
    <w:rsid w:val="00690185"/>
    <w:rsid w:val="00690744"/>
    <w:rsid w:val="0069206A"/>
    <w:rsid w:val="00694AD8"/>
    <w:rsid w:val="00695765"/>
    <w:rsid w:val="00696B64"/>
    <w:rsid w:val="00697DFC"/>
    <w:rsid w:val="00697EE5"/>
    <w:rsid w:val="006A20E4"/>
    <w:rsid w:val="006A3A76"/>
    <w:rsid w:val="006A44A9"/>
    <w:rsid w:val="006A6F73"/>
    <w:rsid w:val="006A7708"/>
    <w:rsid w:val="006B052C"/>
    <w:rsid w:val="006B0626"/>
    <w:rsid w:val="006B2967"/>
    <w:rsid w:val="006B6983"/>
    <w:rsid w:val="006C208D"/>
    <w:rsid w:val="006C3F18"/>
    <w:rsid w:val="006C7B15"/>
    <w:rsid w:val="006C7FA6"/>
    <w:rsid w:val="006D442D"/>
    <w:rsid w:val="006D4DBC"/>
    <w:rsid w:val="006D54E1"/>
    <w:rsid w:val="006D6C46"/>
    <w:rsid w:val="006E04E0"/>
    <w:rsid w:val="006E060B"/>
    <w:rsid w:val="006E21A2"/>
    <w:rsid w:val="006E46CD"/>
    <w:rsid w:val="006E552F"/>
    <w:rsid w:val="006E63E9"/>
    <w:rsid w:val="006E68BB"/>
    <w:rsid w:val="006F0704"/>
    <w:rsid w:val="006F0B04"/>
    <w:rsid w:val="006F1729"/>
    <w:rsid w:val="006F288A"/>
    <w:rsid w:val="006F36E2"/>
    <w:rsid w:val="006F5A98"/>
    <w:rsid w:val="006F7ABC"/>
    <w:rsid w:val="007015BD"/>
    <w:rsid w:val="007027EA"/>
    <w:rsid w:val="00705C2A"/>
    <w:rsid w:val="007069DB"/>
    <w:rsid w:val="00711060"/>
    <w:rsid w:val="007133FD"/>
    <w:rsid w:val="00716F03"/>
    <w:rsid w:val="00723435"/>
    <w:rsid w:val="00730CF8"/>
    <w:rsid w:val="00735121"/>
    <w:rsid w:val="0073559B"/>
    <w:rsid w:val="00737C42"/>
    <w:rsid w:val="00742DC1"/>
    <w:rsid w:val="00745B0F"/>
    <w:rsid w:val="00752B34"/>
    <w:rsid w:val="00757D9B"/>
    <w:rsid w:val="00761D70"/>
    <w:rsid w:val="00761DE4"/>
    <w:rsid w:val="007645D3"/>
    <w:rsid w:val="00766830"/>
    <w:rsid w:val="0076719C"/>
    <w:rsid w:val="007679B6"/>
    <w:rsid w:val="00772C35"/>
    <w:rsid w:val="007732CE"/>
    <w:rsid w:val="0077502A"/>
    <w:rsid w:val="00776D4F"/>
    <w:rsid w:val="007776E1"/>
    <w:rsid w:val="007807C0"/>
    <w:rsid w:val="00780B96"/>
    <w:rsid w:val="007810A7"/>
    <w:rsid w:val="00781A8A"/>
    <w:rsid w:val="00783499"/>
    <w:rsid w:val="0078496C"/>
    <w:rsid w:val="00787336"/>
    <w:rsid w:val="0079449D"/>
    <w:rsid w:val="007977E4"/>
    <w:rsid w:val="007A4F82"/>
    <w:rsid w:val="007A5C37"/>
    <w:rsid w:val="007A7636"/>
    <w:rsid w:val="007B23C4"/>
    <w:rsid w:val="007B4847"/>
    <w:rsid w:val="007B6136"/>
    <w:rsid w:val="007C2842"/>
    <w:rsid w:val="007C73A5"/>
    <w:rsid w:val="007C778A"/>
    <w:rsid w:val="007D4457"/>
    <w:rsid w:val="007D66DA"/>
    <w:rsid w:val="007D7251"/>
    <w:rsid w:val="007D7264"/>
    <w:rsid w:val="007E226B"/>
    <w:rsid w:val="007E3667"/>
    <w:rsid w:val="007E7D6F"/>
    <w:rsid w:val="007F0F56"/>
    <w:rsid w:val="007F5BCC"/>
    <w:rsid w:val="00813454"/>
    <w:rsid w:val="008148C9"/>
    <w:rsid w:val="0081516E"/>
    <w:rsid w:val="008212F6"/>
    <w:rsid w:val="0082351E"/>
    <w:rsid w:val="0082472D"/>
    <w:rsid w:val="00826676"/>
    <w:rsid w:val="00826CEA"/>
    <w:rsid w:val="008309D6"/>
    <w:rsid w:val="0083100C"/>
    <w:rsid w:val="0083398F"/>
    <w:rsid w:val="0083466C"/>
    <w:rsid w:val="00835C05"/>
    <w:rsid w:val="00836106"/>
    <w:rsid w:val="00836B58"/>
    <w:rsid w:val="00850043"/>
    <w:rsid w:val="00852B87"/>
    <w:rsid w:val="008547ED"/>
    <w:rsid w:val="00854DA5"/>
    <w:rsid w:val="008564FF"/>
    <w:rsid w:val="00860B62"/>
    <w:rsid w:val="00863A54"/>
    <w:rsid w:val="00867AEF"/>
    <w:rsid w:val="0087143E"/>
    <w:rsid w:val="00872370"/>
    <w:rsid w:val="00875868"/>
    <w:rsid w:val="008768D9"/>
    <w:rsid w:val="008822EE"/>
    <w:rsid w:val="00884B7A"/>
    <w:rsid w:val="00887BA8"/>
    <w:rsid w:val="008928C9"/>
    <w:rsid w:val="008935B4"/>
    <w:rsid w:val="008948E9"/>
    <w:rsid w:val="00894B35"/>
    <w:rsid w:val="0089528A"/>
    <w:rsid w:val="0089627F"/>
    <w:rsid w:val="008A0951"/>
    <w:rsid w:val="008A0B75"/>
    <w:rsid w:val="008A7B1B"/>
    <w:rsid w:val="008A7F89"/>
    <w:rsid w:val="008B2A16"/>
    <w:rsid w:val="008B386F"/>
    <w:rsid w:val="008B7B36"/>
    <w:rsid w:val="008C1357"/>
    <w:rsid w:val="008C28E5"/>
    <w:rsid w:val="008C4B2A"/>
    <w:rsid w:val="008C52CD"/>
    <w:rsid w:val="008C588A"/>
    <w:rsid w:val="008C6052"/>
    <w:rsid w:val="008C61FC"/>
    <w:rsid w:val="008D0476"/>
    <w:rsid w:val="008D102A"/>
    <w:rsid w:val="008D3325"/>
    <w:rsid w:val="008D39A9"/>
    <w:rsid w:val="008D3EB2"/>
    <w:rsid w:val="008E6467"/>
    <w:rsid w:val="008F299E"/>
    <w:rsid w:val="008F4DDF"/>
    <w:rsid w:val="00900FB8"/>
    <w:rsid w:val="0090102F"/>
    <w:rsid w:val="009012AD"/>
    <w:rsid w:val="00902BDD"/>
    <w:rsid w:val="00902F36"/>
    <w:rsid w:val="00904A25"/>
    <w:rsid w:val="009102EC"/>
    <w:rsid w:val="0091293A"/>
    <w:rsid w:val="00913C2B"/>
    <w:rsid w:val="0091470E"/>
    <w:rsid w:val="00917F99"/>
    <w:rsid w:val="00920899"/>
    <w:rsid w:val="00923D08"/>
    <w:rsid w:val="0092489D"/>
    <w:rsid w:val="00926DEF"/>
    <w:rsid w:val="00927DD0"/>
    <w:rsid w:val="009302B4"/>
    <w:rsid w:val="009343F4"/>
    <w:rsid w:val="009355AB"/>
    <w:rsid w:val="0093787A"/>
    <w:rsid w:val="00940F93"/>
    <w:rsid w:val="0094210A"/>
    <w:rsid w:val="0094283C"/>
    <w:rsid w:val="00942F51"/>
    <w:rsid w:val="009437B2"/>
    <w:rsid w:val="009447BA"/>
    <w:rsid w:val="00944B3E"/>
    <w:rsid w:val="00945B68"/>
    <w:rsid w:val="009473C9"/>
    <w:rsid w:val="00947C15"/>
    <w:rsid w:val="00956B06"/>
    <w:rsid w:val="00956D06"/>
    <w:rsid w:val="00957F4A"/>
    <w:rsid w:val="00963EF5"/>
    <w:rsid w:val="00963EF9"/>
    <w:rsid w:val="0096691F"/>
    <w:rsid w:val="00973134"/>
    <w:rsid w:val="00973CD9"/>
    <w:rsid w:val="00976007"/>
    <w:rsid w:val="00976C45"/>
    <w:rsid w:val="00977117"/>
    <w:rsid w:val="0097711F"/>
    <w:rsid w:val="009815D2"/>
    <w:rsid w:val="009818D7"/>
    <w:rsid w:val="0098479F"/>
    <w:rsid w:val="0098624E"/>
    <w:rsid w:val="00987B90"/>
    <w:rsid w:val="00990D17"/>
    <w:rsid w:val="0099164C"/>
    <w:rsid w:val="00992060"/>
    <w:rsid w:val="009920BA"/>
    <w:rsid w:val="00992C04"/>
    <w:rsid w:val="009933E0"/>
    <w:rsid w:val="00993401"/>
    <w:rsid w:val="00996A08"/>
    <w:rsid w:val="00996B75"/>
    <w:rsid w:val="009971AF"/>
    <w:rsid w:val="009A0FD6"/>
    <w:rsid w:val="009A2EA3"/>
    <w:rsid w:val="009A755D"/>
    <w:rsid w:val="009B48DB"/>
    <w:rsid w:val="009B5EF6"/>
    <w:rsid w:val="009B697B"/>
    <w:rsid w:val="009C39CE"/>
    <w:rsid w:val="009C4392"/>
    <w:rsid w:val="009C4719"/>
    <w:rsid w:val="009D4575"/>
    <w:rsid w:val="009D5EBA"/>
    <w:rsid w:val="009D7342"/>
    <w:rsid w:val="009D7A29"/>
    <w:rsid w:val="009E42C1"/>
    <w:rsid w:val="009E45D6"/>
    <w:rsid w:val="009E6BB7"/>
    <w:rsid w:val="009F3198"/>
    <w:rsid w:val="00A01469"/>
    <w:rsid w:val="00A02168"/>
    <w:rsid w:val="00A0372E"/>
    <w:rsid w:val="00A07514"/>
    <w:rsid w:val="00A075FD"/>
    <w:rsid w:val="00A07A0B"/>
    <w:rsid w:val="00A128DC"/>
    <w:rsid w:val="00A140C2"/>
    <w:rsid w:val="00A23C57"/>
    <w:rsid w:val="00A23F80"/>
    <w:rsid w:val="00A247E9"/>
    <w:rsid w:val="00A26935"/>
    <w:rsid w:val="00A27D66"/>
    <w:rsid w:val="00A309C9"/>
    <w:rsid w:val="00A30CB4"/>
    <w:rsid w:val="00A31113"/>
    <w:rsid w:val="00A31AE9"/>
    <w:rsid w:val="00A31D3D"/>
    <w:rsid w:val="00A34368"/>
    <w:rsid w:val="00A347CA"/>
    <w:rsid w:val="00A34A0A"/>
    <w:rsid w:val="00A355B6"/>
    <w:rsid w:val="00A36047"/>
    <w:rsid w:val="00A37096"/>
    <w:rsid w:val="00A40DE6"/>
    <w:rsid w:val="00A441DA"/>
    <w:rsid w:val="00A45C2B"/>
    <w:rsid w:val="00A46C43"/>
    <w:rsid w:val="00A4798D"/>
    <w:rsid w:val="00A541C8"/>
    <w:rsid w:val="00A55998"/>
    <w:rsid w:val="00A57A86"/>
    <w:rsid w:val="00A600EA"/>
    <w:rsid w:val="00A62AEA"/>
    <w:rsid w:val="00A63872"/>
    <w:rsid w:val="00A64E31"/>
    <w:rsid w:val="00A65693"/>
    <w:rsid w:val="00A659B8"/>
    <w:rsid w:val="00A77137"/>
    <w:rsid w:val="00A81108"/>
    <w:rsid w:val="00A8138D"/>
    <w:rsid w:val="00A8515C"/>
    <w:rsid w:val="00A86402"/>
    <w:rsid w:val="00A864F8"/>
    <w:rsid w:val="00A92190"/>
    <w:rsid w:val="00A95627"/>
    <w:rsid w:val="00A97E0A"/>
    <w:rsid w:val="00AA37E9"/>
    <w:rsid w:val="00AA4385"/>
    <w:rsid w:val="00AA6AE3"/>
    <w:rsid w:val="00AB0662"/>
    <w:rsid w:val="00AB1FCA"/>
    <w:rsid w:val="00AB3986"/>
    <w:rsid w:val="00AB6237"/>
    <w:rsid w:val="00AB6F80"/>
    <w:rsid w:val="00AB76CA"/>
    <w:rsid w:val="00AB7D23"/>
    <w:rsid w:val="00AC1641"/>
    <w:rsid w:val="00AC5C3E"/>
    <w:rsid w:val="00AC63C9"/>
    <w:rsid w:val="00AC7305"/>
    <w:rsid w:val="00AC7F4B"/>
    <w:rsid w:val="00AD04C8"/>
    <w:rsid w:val="00AD2FDA"/>
    <w:rsid w:val="00AD43FB"/>
    <w:rsid w:val="00AD737C"/>
    <w:rsid w:val="00AE1AFA"/>
    <w:rsid w:val="00AE2430"/>
    <w:rsid w:val="00AE3056"/>
    <w:rsid w:val="00AE5415"/>
    <w:rsid w:val="00AE63CA"/>
    <w:rsid w:val="00AF1491"/>
    <w:rsid w:val="00AF570A"/>
    <w:rsid w:val="00AF7890"/>
    <w:rsid w:val="00B0342E"/>
    <w:rsid w:val="00B069A6"/>
    <w:rsid w:val="00B1016E"/>
    <w:rsid w:val="00B14FA8"/>
    <w:rsid w:val="00B15FBC"/>
    <w:rsid w:val="00B16200"/>
    <w:rsid w:val="00B2297A"/>
    <w:rsid w:val="00B267C6"/>
    <w:rsid w:val="00B27A65"/>
    <w:rsid w:val="00B27C9D"/>
    <w:rsid w:val="00B32306"/>
    <w:rsid w:val="00B323F7"/>
    <w:rsid w:val="00B33C96"/>
    <w:rsid w:val="00B40466"/>
    <w:rsid w:val="00B40B54"/>
    <w:rsid w:val="00B412CA"/>
    <w:rsid w:val="00B436A8"/>
    <w:rsid w:val="00B43FD1"/>
    <w:rsid w:val="00B45B13"/>
    <w:rsid w:val="00B50D5D"/>
    <w:rsid w:val="00B5373D"/>
    <w:rsid w:val="00B5618C"/>
    <w:rsid w:val="00B616E9"/>
    <w:rsid w:val="00B62AC8"/>
    <w:rsid w:val="00B71205"/>
    <w:rsid w:val="00B71343"/>
    <w:rsid w:val="00B75001"/>
    <w:rsid w:val="00B751C2"/>
    <w:rsid w:val="00B75546"/>
    <w:rsid w:val="00B76A4F"/>
    <w:rsid w:val="00B77582"/>
    <w:rsid w:val="00B83976"/>
    <w:rsid w:val="00B85250"/>
    <w:rsid w:val="00B8656A"/>
    <w:rsid w:val="00B90A67"/>
    <w:rsid w:val="00B92B5A"/>
    <w:rsid w:val="00B95DD2"/>
    <w:rsid w:val="00B96CFE"/>
    <w:rsid w:val="00BA2368"/>
    <w:rsid w:val="00BA2F63"/>
    <w:rsid w:val="00BA5ACB"/>
    <w:rsid w:val="00BA780E"/>
    <w:rsid w:val="00BA7A44"/>
    <w:rsid w:val="00BB18EF"/>
    <w:rsid w:val="00BB1AC6"/>
    <w:rsid w:val="00BB219C"/>
    <w:rsid w:val="00BB4348"/>
    <w:rsid w:val="00BC1D2D"/>
    <w:rsid w:val="00BC3D1E"/>
    <w:rsid w:val="00BC4EB7"/>
    <w:rsid w:val="00BC6925"/>
    <w:rsid w:val="00BD0C16"/>
    <w:rsid w:val="00BD1E5B"/>
    <w:rsid w:val="00BD7677"/>
    <w:rsid w:val="00BE1DEF"/>
    <w:rsid w:val="00BE482F"/>
    <w:rsid w:val="00BF1193"/>
    <w:rsid w:val="00BF1D2A"/>
    <w:rsid w:val="00BF259E"/>
    <w:rsid w:val="00C0223C"/>
    <w:rsid w:val="00C0341F"/>
    <w:rsid w:val="00C04DFD"/>
    <w:rsid w:val="00C05856"/>
    <w:rsid w:val="00C05A01"/>
    <w:rsid w:val="00C077B5"/>
    <w:rsid w:val="00C13282"/>
    <w:rsid w:val="00C13755"/>
    <w:rsid w:val="00C17331"/>
    <w:rsid w:val="00C2035C"/>
    <w:rsid w:val="00C20A07"/>
    <w:rsid w:val="00C217D9"/>
    <w:rsid w:val="00C23F51"/>
    <w:rsid w:val="00C24C02"/>
    <w:rsid w:val="00C2563E"/>
    <w:rsid w:val="00C270D4"/>
    <w:rsid w:val="00C27420"/>
    <w:rsid w:val="00C275A0"/>
    <w:rsid w:val="00C30AB9"/>
    <w:rsid w:val="00C334B1"/>
    <w:rsid w:val="00C33989"/>
    <w:rsid w:val="00C35778"/>
    <w:rsid w:val="00C364F8"/>
    <w:rsid w:val="00C367D7"/>
    <w:rsid w:val="00C37465"/>
    <w:rsid w:val="00C40283"/>
    <w:rsid w:val="00C40759"/>
    <w:rsid w:val="00C4429F"/>
    <w:rsid w:val="00C46940"/>
    <w:rsid w:val="00C52384"/>
    <w:rsid w:val="00C52592"/>
    <w:rsid w:val="00C55441"/>
    <w:rsid w:val="00C575DC"/>
    <w:rsid w:val="00C61C6E"/>
    <w:rsid w:val="00C8119E"/>
    <w:rsid w:val="00C816D6"/>
    <w:rsid w:val="00C83B49"/>
    <w:rsid w:val="00C8554C"/>
    <w:rsid w:val="00C940BD"/>
    <w:rsid w:val="00C96540"/>
    <w:rsid w:val="00CA060E"/>
    <w:rsid w:val="00CA1D35"/>
    <w:rsid w:val="00CA2383"/>
    <w:rsid w:val="00CA77D1"/>
    <w:rsid w:val="00CB1E8E"/>
    <w:rsid w:val="00CB607F"/>
    <w:rsid w:val="00CB6E5D"/>
    <w:rsid w:val="00CC0075"/>
    <w:rsid w:val="00CC0209"/>
    <w:rsid w:val="00CC4B97"/>
    <w:rsid w:val="00CC679C"/>
    <w:rsid w:val="00CD2C97"/>
    <w:rsid w:val="00CD336C"/>
    <w:rsid w:val="00CD5286"/>
    <w:rsid w:val="00CE3AD6"/>
    <w:rsid w:val="00CF1594"/>
    <w:rsid w:val="00CF1775"/>
    <w:rsid w:val="00CF273C"/>
    <w:rsid w:val="00CF5A83"/>
    <w:rsid w:val="00D018F1"/>
    <w:rsid w:val="00D04AE2"/>
    <w:rsid w:val="00D0533D"/>
    <w:rsid w:val="00D063C3"/>
    <w:rsid w:val="00D06FFA"/>
    <w:rsid w:val="00D1099B"/>
    <w:rsid w:val="00D109CC"/>
    <w:rsid w:val="00D149E4"/>
    <w:rsid w:val="00D15DCD"/>
    <w:rsid w:val="00D16779"/>
    <w:rsid w:val="00D20BD3"/>
    <w:rsid w:val="00D21B21"/>
    <w:rsid w:val="00D264A1"/>
    <w:rsid w:val="00D30034"/>
    <w:rsid w:val="00D30C82"/>
    <w:rsid w:val="00D3444A"/>
    <w:rsid w:val="00D344AE"/>
    <w:rsid w:val="00D35958"/>
    <w:rsid w:val="00D3795F"/>
    <w:rsid w:val="00D44467"/>
    <w:rsid w:val="00D45C3F"/>
    <w:rsid w:val="00D46BCA"/>
    <w:rsid w:val="00D52351"/>
    <w:rsid w:val="00D61E30"/>
    <w:rsid w:val="00D630B5"/>
    <w:rsid w:val="00D63FE0"/>
    <w:rsid w:val="00D668E1"/>
    <w:rsid w:val="00D713FD"/>
    <w:rsid w:val="00D72A0B"/>
    <w:rsid w:val="00D7550C"/>
    <w:rsid w:val="00D834F1"/>
    <w:rsid w:val="00D866E8"/>
    <w:rsid w:val="00D91054"/>
    <w:rsid w:val="00D9727A"/>
    <w:rsid w:val="00D97C5C"/>
    <w:rsid w:val="00DA47FB"/>
    <w:rsid w:val="00DA5289"/>
    <w:rsid w:val="00DA6713"/>
    <w:rsid w:val="00DB136D"/>
    <w:rsid w:val="00DB2F65"/>
    <w:rsid w:val="00DB5A31"/>
    <w:rsid w:val="00DB7A11"/>
    <w:rsid w:val="00DC1E31"/>
    <w:rsid w:val="00DC2BC1"/>
    <w:rsid w:val="00DC3359"/>
    <w:rsid w:val="00DC35FC"/>
    <w:rsid w:val="00DC5AD9"/>
    <w:rsid w:val="00DC6B57"/>
    <w:rsid w:val="00DD1E16"/>
    <w:rsid w:val="00DD2739"/>
    <w:rsid w:val="00DD2BCA"/>
    <w:rsid w:val="00DD6C26"/>
    <w:rsid w:val="00DE33EF"/>
    <w:rsid w:val="00DE5E54"/>
    <w:rsid w:val="00DF111C"/>
    <w:rsid w:val="00DF2278"/>
    <w:rsid w:val="00DF723A"/>
    <w:rsid w:val="00E01BB7"/>
    <w:rsid w:val="00E05279"/>
    <w:rsid w:val="00E06E29"/>
    <w:rsid w:val="00E07195"/>
    <w:rsid w:val="00E07779"/>
    <w:rsid w:val="00E10A68"/>
    <w:rsid w:val="00E142B3"/>
    <w:rsid w:val="00E14714"/>
    <w:rsid w:val="00E15592"/>
    <w:rsid w:val="00E218D6"/>
    <w:rsid w:val="00E24A3D"/>
    <w:rsid w:val="00E33742"/>
    <w:rsid w:val="00E338F7"/>
    <w:rsid w:val="00E34D68"/>
    <w:rsid w:val="00E35186"/>
    <w:rsid w:val="00E36C61"/>
    <w:rsid w:val="00E37BEB"/>
    <w:rsid w:val="00E402E6"/>
    <w:rsid w:val="00E41FF0"/>
    <w:rsid w:val="00E46DB8"/>
    <w:rsid w:val="00E479EA"/>
    <w:rsid w:val="00E54D00"/>
    <w:rsid w:val="00E57497"/>
    <w:rsid w:val="00E57B49"/>
    <w:rsid w:val="00E61017"/>
    <w:rsid w:val="00E618C2"/>
    <w:rsid w:val="00E61FA7"/>
    <w:rsid w:val="00E62073"/>
    <w:rsid w:val="00E64293"/>
    <w:rsid w:val="00E65706"/>
    <w:rsid w:val="00E66600"/>
    <w:rsid w:val="00E6677A"/>
    <w:rsid w:val="00E675A3"/>
    <w:rsid w:val="00E718B8"/>
    <w:rsid w:val="00E73325"/>
    <w:rsid w:val="00E737BB"/>
    <w:rsid w:val="00E73B29"/>
    <w:rsid w:val="00E73B80"/>
    <w:rsid w:val="00E74E6D"/>
    <w:rsid w:val="00E75034"/>
    <w:rsid w:val="00E75CA0"/>
    <w:rsid w:val="00E77229"/>
    <w:rsid w:val="00E83614"/>
    <w:rsid w:val="00E85B74"/>
    <w:rsid w:val="00E86679"/>
    <w:rsid w:val="00E868BC"/>
    <w:rsid w:val="00E87042"/>
    <w:rsid w:val="00E93873"/>
    <w:rsid w:val="00E9667A"/>
    <w:rsid w:val="00EA0A29"/>
    <w:rsid w:val="00EA0A60"/>
    <w:rsid w:val="00EA1736"/>
    <w:rsid w:val="00EA1E95"/>
    <w:rsid w:val="00EA2A4F"/>
    <w:rsid w:val="00EA5215"/>
    <w:rsid w:val="00EA72DB"/>
    <w:rsid w:val="00EB2BB8"/>
    <w:rsid w:val="00EB61AD"/>
    <w:rsid w:val="00EB7C3D"/>
    <w:rsid w:val="00EC371F"/>
    <w:rsid w:val="00EC4677"/>
    <w:rsid w:val="00EC4738"/>
    <w:rsid w:val="00ED0171"/>
    <w:rsid w:val="00ED14E1"/>
    <w:rsid w:val="00ED2529"/>
    <w:rsid w:val="00ED3191"/>
    <w:rsid w:val="00ED452F"/>
    <w:rsid w:val="00ED46C7"/>
    <w:rsid w:val="00ED62A2"/>
    <w:rsid w:val="00EE0804"/>
    <w:rsid w:val="00EE1BB4"/>
    <w:rsid w:val="00EE511E"/>
    <w:rsid w:val="00EE77FC"/>
    <w:rsid w:val="00EF00A1"/>
    <w:rsid w:val="00EF0794"/>
    <w:rsid w:val="00EF1BB0"/>
    <w:rsid w:val="00EF303F"/>
    <w:rsid w:val="00EF4D3D"/>
    <w:rsid w:val="00EF51E7"/>
    <w:rsid w:val="00EF7FBD"/>
    <w:rsid w:val="00F031BE"/>
    <w:rsid w:val="00F04985"/>
    <w:rsid w:val="00F04D38"/>
    <w:rsid w:val="00F078B1"/>
    <w:rsid w:val="00F1264F"/>
    <w:rsid w:val="00F12EDE"/>
    <w:rsid w:val="00F152BB"/>
    <w:rsid w:val="00F17F50"/>
    <w:rsid w:val="00F22393"/>
    <w:rsid w:val="00F23310"/>
    <w:rsid w:val="00F234A1"/>
    <w:rsid w:val="00F27AC5"/>
    <w:rsid w:val="00F32639"/>
    <w:rsid w:val="00F3376D"/>
    <w:rsid w:val="00F35B79"/>
    <w:rsid w:val="00F37508"/>
    <w:rsid w:val="00F375B8"/>
    <w:rsid w:val="00F379D7"/>
    <w:rsid w:val="00F431B6"/>
    <w:rsid w:val="00F445BC"/>
    <w:rsid w:val="00F452E1"/>
    <w:rsid w:val="00F473A8"/>
    <w:rsid w:val="00F61311"/>
    <w:rsid w:val="00F6628C"/>
    <w:rsid w:val="00F70082"/>
    <w:rsid w:val="00F72227"/>
    <w:rsid w:val="00F742FA"/>
    <w:rsid w:val="00F84027"/>
    <w:rsid w:val="00F911DA"/>
    <w:rsid w:val="00F922D7"/>
    <w:rsid w:val="00F95736"/>
    <w:rsid w:val="00F965CC"/>
    <w:rsid w:val="00FA142A"/>
    <w:rsid w:val="00FA25CD"/>
    <w:rsid w:val="00FA789A"/>
    <w:rsid w:val="00FB27AD"/>
    <w:rsid w:val="00FB30CA"/>
    <w:rsid w:val="00FB5325"/>
    <w:rsid w:val="00FC2E8A"/>
    <w:rsid w:val="00FC4455"/>
    <w:rsid w:val="00FD0A94"/>
    <w:rsid w:val="00FD3786"/>
    <w:rsid w:val="00FD4CCB"/>
    <w:rsid w:val="00FD5E14"/>
    <w:rsid w:val="00FD60F1"/>
    <w:rsid w:val="00FD6277"/>
    <w:rsid w:val="00FD74B0"/>
    <w:rsid w:val="00FE02D7"/>
    <w:rsid w:val="00FE0361"/>
    <w:rsid w:val="00FE3D83"/>
    <w:rsid w:val="00FE4ADF"/>
    <w:rsid w:val="00FE4D7C"/>
    <w:rsid w:val="00FE569C"/>
    <w:rsid w:val="00FE76B8"/>
    <w:rsid w:val="00FF18EF"/>
    <w:rsid w:val="00FF54AD"/>
    <w:rsid w:val="00FF611D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CF864-2067-432E-B770-6507EA14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6625</TotalTime>
  <Pages>27</Pages>
  <Words>9727</Words>
  <Characters>55444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 Дмитрий Георгиевич</cp:lastModifiedBy>
  <cp:revision>262</cp:revision>
  <cp:lastPrinted>2020-12-16T00:50:00Z</cp:lastPrinted>
  <dcterms:created xsi:type="dcterms:W3CDTF">2016-01-28T05:07:00Z</dcterms:created>
  <dcterms:modified xsi:type="dcterms:W3CDTF">2020-12-18T00:43:00Z</dcterms:modified>
</cp:coreProperties>
</file>