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67" w:rsidRDefault="00635567" w:rsidP="00635567">
      <w:pPr>
        <w:pStyle w:val="a3"/>
        <w:spacing w:after="120"/>
        <w:ind w:right="539" w:firstLine="6237"/>
        <w:jc w:val="center"/>
        <w:rPr>
          <w:rFonts w:ascii="Times New Roman" w:eastAsia="Times New Roman" w:hAnsi="Times New Roman" w:cs="Times New Roman"/>
          <w:bCs/>
          <w:sz w:val="28"/>
          <w:szCs w:val="28"/>
        </w:rPr>
      </w:pPr>
      <w:bookmarkStart w:id="0" w:name="_GoBack"/>
      <w:bookmarkEnd w:id="0"/>
      <w:r>
        <w:rPr>
          <w:rFonts w:ascii="Times New Roman" w:eastAsia="Times New Roman" w:hAnsi="Times New Roman" w:cs="Times New Roman"/>
          <w:bCs/>
          <w:sz w:val="28"/>
          <w:szCs w:val="28"/>
        </w:rPr>
        <w:t>ПРИЛОЖЕНИЕ № 1</w:t>
      </w:r>
    </w:p>
    <w:p w:rsidR="00635567" w:rsidRDefault="00635567" w:rsidP="00635567">
      <w:pPr>
        <w:tabs>
          <w:tab w:val="right" w:pos="9355"/>
        </w:tabs>
        <w:autoSpaceDE w:val="0"/>
        <w:autoSpaceDN w:val="0"/>
        <w:adjustRightInd w:val="0"/>
        <w:spacing w:after="0" w:line="240" w:lineRule="auto"/>
        <w:rPr>
          <w:rFonts w:ascii="Times New Roman" w:eastAsia="Calibri" w:hAnsi="Times New Roman" w:cs="Times New Roman"/>
          <w:sz w:val="28"/>
          <w:szCs w:val="28"/>
        </w:rPr>
      </w:pPr>
    </w:p>
    <w:p w:rsidR="00635567" w:rsidRDefault="00635567" w:rsidP="006355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персоналу школьных столовых в соответствии с должностями</w:t>
      </w:r>
    </w:p>
    <w:p w:rsidR="00635567" w:rsidRDefault="00635567" w:rsidP="00635567">
      <w:pPr>
        <w:spacing w:after="0" w:line="240" w:lineRule="auto"/>
        <w:rPr>
          <w:rFonts w:ascii="Times New Roman" w:eastAsia="Calibri" w:hAnsi="Times New Roman" w:cs="Times New Roman"/>
          <w:sz w:val="28"/>
          <w:szCs w:val="28"/>
        </w:rPr>
      </w:pPr>
    </w:p>
    <w:p w:rsidR="00635567" w:rsidRDefault="00635567" w:rsidP="006355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Штатную численность сотрудников организации или отдельного подразделения определяет ее руководитель в соответствии со структурой организации, ее функциями и уровнями управления согласно требованиям СанПиН 1.2.3685-21 и в соответствии с межгосударственным стандартом (ГОСТ 30524-2013).</w:t>
      </w:r>
      <w:r>
        <w:rPr>
          <w:rFonts w:ascii="Times New Roman" w:hAnsi="Times New Roman" w:cs="Times New Roman"/>
          <w:sz w:val="28"/>
          <w:szCs w:val="28"/>
          <w:highlight w:val="yellow"/>
        </w:rPr>
        <w:t xml:space="preserve"> </w:t>
      </w:r>
    </w:p>
    <w:p w:rsidR="00635567" w:rsidRDefault="00635567" w:rsidP="00635567">
      <w:pPr>
        <w:spacing w:after="0" w:line="240" w:lineRule="auto"/>
        <w:ind w:firstLine="708"/>
        <w:jc w:val="both"/>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1. Классификация персонала предприятий общественного питания.</w:t>
      </w:r>
      <w:r>
        <w:rPr>
          <w:rFonts w:ascii="Times New Roman" w:eastAsia="Times New Roman" w:hAnsi="Times New Roman" w:cs="Times New Roman"/>
          <w:bCs/>
          <w:sz w:val="28"/>
          <w:szCs w:val="28"/>
          <w:lang w:eastAsia="ru-RU"/>
        </w:rPr>
        <w:t xml:space="preserve"> </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 предприятий общественного питания подразделяют на следующие основные группы:</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административный,</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обслуживающий,</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производственный,</w:t>
      </w:r>
    </w:p>
    <w:p w:rsidR="00635567" w:rsidRDefault="00635567" w:rsidP="00635567">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вспомогательный.</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персоналу предприятия общественного питания относятся категории работников, занятых организационными и технологическими вопросами: директор, заведующий предприятия, техник-технолог (менеджер по производству), заведующий складом (старший кладовщик), калькулятор.</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обслуживающему персоналу предприятия общественного питания относятся основные категории работников, занятых непосредственным обслуживанием потребителей: администратор зала, официант, помощник официанта, буфетчик, кассир.</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производственному персоналу предприятия общественного питания относятся основные категории работников, занятых изготовлением продукции: заведующий производством, заместитель заведующего производством, шеф-повар, повар, повар-бригадир, старший повар, помощник повара, кондитер, помощник кондитера, пекарь, изготовитель пищевых полуфабрикатов, кухонный работник (помощник по кухне).</w:t>
      </w:r>
    </w:p>
    <w:p w:rsidR="00635567" w:rsidRDefault="00635567" w:rsidP="00635567">
      <w:pPr>
        <w:pStyle w:val="a4"/>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вспомогательному персоналу предприятия общественного питания относятся категории работников, занятые выполнением функций обслуживания и не имеющие прямого отношения к производственному процессу: кладовщик, мойщик посуды, уборщики, грузчики, курьер, экспедитор и др.</w:t>
      </w:r>
    </w:p>
    <w:p w:rsidR="00635567" w:rsidRDefault="00635567" w:rsidP="00635567">
      <w:pPr>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Основные и дополнительные критерии оценки персонала</w:t>
      </w:r>
    </w:p>
    <w:p w:rsidR="00635567" w:rsidRDefault="00635567" w:rsidP="00635567">
      <w:pPr>
        <w:spacing w:after="0" w:line="240" w:lineRule="auto"/>
        <w:jc w:val="both"/>
        <w:outlineLvl w:val="1"/>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eastAsia="Times New Roman" w:hAnsi="Times New Roman" w:cs="Times New Roman"/>
          <w:sz w:val="28"/>
          <w:szCs w:val="28"/>
          <w:lang w:eastAsia="ru-RU"/>
        </w:rPr>
        <w:t>Основными критериями оценки персонала, которые необходимо учитывать при подборе и расстановке кадров, назначениях и перемещениях, являются: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уровень профессиональной подготовки и квалификация, в том числе теоретические знания, практические навыки и умения в соответствии с установленными требованиями;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знание и соблюдение должностных инструкций и правил внутреннего трудового распорядка организации;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вопросов обеспечения безопасности жизни и здоровья детей и взрослых (в дальнейшем потребители);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инструкций и правил поведения и работы в чрезвычайных ситуациях и умение оказывать помощь потребителям в обычных и чрезвычайных ситуациях: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требований санитарии, правил личной гигиены и гигиены рабочего места;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правил охраны труда и техники безопасности, требований пожарной безопасности.</w:t>
      </w:r>
    </w:p>
    <w:p w:rsidR="00635567" w:rsidRDefault="00635567" w:rsidP="00635567">
      <w:pPr>
        <w:tabs>
          <w:tab w:val="left" w:pos="708"/>
          <w:tab w:val="left" w:pos="1416"/>
          <w:tab w:val="left" w:pos="2124"/>
          <w:tab w:val="left" w:pos="2832"/>
          <w:tab w:val="left" w:pos="3540"/>
          <w:tab w:val="left" w:pos="4248"/>
          <w:tab w:val="left" w:pos="4956"/>
          <w:tab w:val="left" w:pos="5664"/>
          <w:tab w:val="left" w:pos="6372"/>
          <w:tab w:val="left" w:pos="7080"/>
          <w:tab w:val="left" w:pos="862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Дополнительными критериями специалистов являются:</w:t>
      </w:r>
      <w:r>
        <w:rPr>
          <w:rFonts w:ascii="Times New Roman" w:eastAsia="Times New Roman" w:hAnsi="Times New Roman" w:cs="Times New Roman"/>
          <w:sz w:val="28"/>
          <w:szCs w:val="28"/>
          <w:lang w:eastAsia="ru-RU"/>
        </w:rPr>
        <w:tab/>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нормативных правовых актов в сфере трудовых отношений и административных правонарушений;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основ нормативных правовых актов в сфере услуг общественного питания, иных нормативных правовых и нормативных документов, касающихся профессиональной деятельности;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требований нормативных и технических документов на услуги и продукцию детского и взрослого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владение профессиональной терминологией в сфере услуг общественного питания согласно нормативным правовым актам;</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и соблюдение профессиональной этики;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владение правилами этикета при общении с потребителями: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административного персонала: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к организации деятельности предприятий общественного питания и руководству персоналом;</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управлять конфликтными ситуациями: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умение правильно распределять обязанности и определять степень ответственности подчиненных.</w:t>
      </w:r>
    </w:p>
    <w:p w:rsidR="00635567" w:rsidRDefault="00635567" w:rsidP="00635567">
      <w:pPr>
        <w:spacing w:after="0" w:line="240" w:lineRule="auto"/>
        <w:ind w:firstLine="708"/>
        <w:jc w:val="both"/>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3. Общие требования к персоналу.</w:t>
      </w:r>
      <w:r>
        <w:rPr>
          <w:rFonts w:ascii="Times New Roman" w:eastAsia="Times New Roman" w:hAnsi="Times New Roman" w:cs="Times New Roman"/>
          <w:bCs/>
          <w:sz w:val="28"/>
          <w:szCs w:val="28"/>
          <w:lang w:eastAsia="ru-RU"/>
        </w:rPr>
        <w:t xml:space="preserve">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Персонал предприятий общественного питания всех организационно-правовых форм и форм собственности должен иметь профессиональное образование и/или профессиональную подготовку (переподготовку), опыт работы в соответствии с занимаемой должностью и/(или) пройти профессиональную подготовку, в т.ч. на рабочем месте.</w:t>
      </w:r>
    </w:p>
    <w:p w:rsidR="00635567" w:rsidRDefault="00635567" w:rsidP="006355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подготовки персонала должна соответствовать уровню оказываемых услуг общественного питания и типу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Администрация школьной столовой должна разрабатывать систему мероприятий по совершенствованию знаний, повышению квалификации и профессионального мастерства персонала с учетом его теоретической подготовки, практических навыков и умений.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Должностные инструкции персонала разрабатывают на каждую конкретную должность исходя из требований нормативных правовых актов, а также квалификационных характеристик должностей специалистов и других работников с учетом особенностей функционирования конкретного типа </w:t>
      </w:r>
      <w:r>
        <w:rPr>
          <w:rFonts w:ascii="Times New Roman" w:eastAsia="Times New Roman" w:hAnsi="Times New Roman" w:cs="Times New Roman"/>
          <w:sz w:val="28"/>
          <w:szCs w:val="28"/>
          <w:lang w:eastAsia="ru-RU"/>
        </w:rPr>
        <w:lastRenderedPageBreak/>
        <w:t>школьной столовой и должны содержать функциональные обязанности, права и квалификационные требования к персоналу.</w:t>
      </w:r>
    </w:p>
    <w:p w:rsidR="00635567" w:rsidRDefault="00635567" w:rsidP="006355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Персонал школьной столовой должен знать и соблюдать требования документов: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нормативных правовых актов в сфере трудового законодательства и административных правонарушениях;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нормативных правовых документов в сфере оказания услуг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нормативных и технических документов, касающихся его профессиональной деятельности;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должностных инструкций, правил внутреннего трудового распорядка, установленные в организации.</w:t>
      </w:r>
    </w:p>
    <w:p w:rsidR="00635567" w:rsidRDefault="00635567" w:rsidP="006355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Персонал школьной столовой должен: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проходить обязательный инструктаж с целью ознакомления с правилами оказания услуг питания в конкретной в организации при поступлении на работу</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обеспечивать безопасность жизни и здоровья потребителей</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регулярно проходить подготовку по безопасным методам работы, в том числе инструктажи по охране труда, технике безопасности и пожарной безопасности в соответствии с установленными требованиями, знать и выполнять инструкции о действиях в чрезвычайных ситуациях</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нормативные документы, в сфере санитарно-эпидемиологического благополучия, действующие на территории государства, принявшего стандарт, в том числе правила личной гигиены и гигиены рабочих мест</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проходить обязательные предварительные при поступлении на работу и периодические медицинские осмотры;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соответствовать этическим нормам поведения обслуживающего персонала (вежливость, тактичность, доброжелательность, внимательность и предупредительность) в отношениях с потребителями в пределах своих должностных обязанностей</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должен уделять особое внимание и оказывать необходимую помощь потребителям с ограниченными физическими возможностями, в том числе инвалидам</w:t>
      </w:r>
      <w:r>
        <w:rPr>
          <w:rFonts w:ascii="Times New Roman" w:hAnsi="Times New Roman" w:cs="Times New Roman"/>
          <w:sz w:val="28"/>
          <w:szCs w:val="28"/>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приходить на работу в чистой одежде и обуви;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оставлять верхнюю одежду, головной убор, личные вещи в бытовой комнате;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тщательно мыть руки с мылом перед началом работы, после посещения туалета, а также перед каждой сменой вида деятельности;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не застегивать спецодежду булавками;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работать в специальной чистой санитарной одежде, менять ее по мере загрязнения;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волосы убирать под колпак или косынку;</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не выходить на улицу и не посещать туалет в специальной санитарной одежде;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не принимать пищу и не курить на рабочем месте;</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сообщить администрации и обратиться за медицинской помощью при появлении признаков простудного заболевания или желудочно-кишечного расстройства, а также нагноений, порезов, ожогов, а также обо всех случаях заболевания кишечными инфекциями в своей семье.</w:t>
      </w:r>
    </w:p>
    <w:p w:rsidR="00635567" w:rsidRDefault="00635567" w:rsidP="006355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Требования к персоналу при обслуживании на линии раздачи </w:t>
      </w:r>
    </w:p>
    <w:p w:rsidR="00635567" w:rsidRDefault="00635567" w:rsidP="006355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Персонал на линии раздачи должен: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соблюдать чистоту и порядок на линии раздачи;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знать ассортимент, указанный в меню (выход, состав, способы и технологические особенности приготовления блюд);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поддерживать на раздаче весь указанный в меню ассортимент блюд и изделий в течение всего рабочего дня;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блюда отпускать строго по весу (объему), указанным в меню;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w:t>
      </w:r>
      <w:proofErr w:type="spellStart"/>
      <w:r>
        <w:rPr>
          <w:rFonts w:ascii="Times New Roman" w:hAnsi="Times New Roman" w:cs="Times New Roman"/>
          <w:sz w:val="28"/>
          <w:szCs w:val="28"/>
        </w:rPr>
        <w:t>порционировании</w:t>
      </w:r>
      <w:proofErr w:type="spellEnd"/>
      <w:r>
        <w:rPr>
          <w:rFonts w:ascii="Times New Roman" w:hAnsi="Times New Roman" w:cs="Times New Roman"/>
          <w:sz w:val="28"/>
          <w:szCs w:val="28"/>
        </w:rPr>
        <w:t xml:space="preserve"> блюд использовать мерный инвентарь;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порционирование</w:t>
      </w:r>
      <w:proofErr w:type="spellEnd"/>
      <w:r>
        <w:rPr>
          <w:rFonts w:ascii="Times New Roman" w:hAnsi="Times New Roman" w:cs="Times New Roman"/>
          <w:sz w:val="28"/>
          <w:szCs w:val="28"/>
        </w:rPr>
        <w:t xml:space="preserve"> и подачу блюд (изделий) осуществлять в перчатках;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соблюдать температуру подачи блюд;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помогать с выбором, отвечать на вопросы; </w:t>
      </w:r>
    </w:p>
    <w:p w:rsidR="00635567" w:rsidRDefault="00635567" w:rsidP="006355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быть внимательным к просьбам обучающихся и педагогов, выслушивать их пожелания и доводить их до заведующего столовой и директора школы.  </w:t>
      </w:r>
    </w:p>
    <w:p w:rsidR="00635567" w:rsidRDefault="00635567" w:rsidP="0063556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 Требования к персоналу школьных столовых.</w:t>
      </w:r>
    </w:p>
    <w:p w:rsidR="00635567" w:rsidRDefault="00635567" w:rsidP="00635567">
      <w:pPr>
        <w:spacing w:after="0" w:line="240" w:lineRule="auto"/>
        <w:jc w:val="both"/>
        <w:rPr>
          <w:rFonts w:ascii="Times New Roman" w:hAnsi="Times New Roman" w:cs="Times New Roman"/>
          <w:sz w:val="28"/>
          <w:szCs w:val="28"/>
        </w:rPr>
      </w:pPr>
      <w:r>
        <w:rPr>
          <w:b/>
          <w:sz w:val="28"/>
          <w:szCs w:val="28"/>
        </w:rPr>
        <w:tab/>
      </w:r>
      <w:r>
        <w:rPr>
          <w:rFonts w:ascii="Times New Roman" w:hAnsi="Times New Roman" w:cs="Times New Roman"/>
          <w:sz w:val="28"/>
          <w:szCs w:val="28"/>
        </w:rPr>
        <w:t xml:space="preserve">Требования к персоналу школьных столовых в соответствии с должностями определено требованиями межгосударственного стандарта (ГОСТ 30524-2013).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персонал.</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 заведующий</w:t>
      </w:r>
    </w:p>
    <w:p w:rsidR="00635567" w:rsidRDefault="00635567" w:rsidP="0063556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должен знать</w:t>
      </w:r>
      <w:r>
        <w:rPr>
          <w:rFonts w:ascii="Times New Roman" w:eastAsia="Times New Roman" w:hAnsi="Times New Roman" w:cs="Times New Roman"/>
          <w:b/>
          <w:bCs/>
          <w:sz w:val="28"/>
          <w:szCs w:val="28"/>
          <w:lang w:eastAsia="ru-RU"/>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управления производственно-хозяйственной и торгово-обслуживающей деятельностью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обеспечения предприятия материальными и финансовыми ресурсами, необходимыми для функционирования, рентабельности и продвижения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расстановки персонала с учетом его специальности и квалификации, опыта работы, личностных качеств;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должен уметь:</w:t>
      </w:r>
      <w:r>
        <w:rPr>
          <w:rFonts w:ascii="Times New Roman" w:eastAsia="Times New Roman" w:hAnsi="Times New Roman" w:cs="Times New Roman"/>
          <w:sz w:val="28"/>
          <w:szCs w:val="28"/>
          <w:lang w:eastAsia="ru-RU"/>
        </w:rPr>
        <w:t xml:space="preserve">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управлять производственно-хозяйственной и торгово-обслуживающей деятельностью столовой, в т.ч. производством продукции, системой менеджмента качества и безопасности продукции, обслуживанием потребителей, маркетингом, документооборотом и пр.;</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организовывать обеспечение школьной столовой материальными ресурсами, необходимыми для функционирования;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расстановку персонала с учетом его специальности, квалификации, опыта работы, личностных качеств;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делегировать полномочия по организации, функционированию и контролю деятельности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обеспечение эффективности деятельности производства, внедрение современной технологии, методов и форм обслуживания;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корректирующие действия и мероприятия, оценивать результаты деятельности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соблюдение инструкций по технике безопасности, требований охраны труда, пожарной безопасности, санитарного состояния;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эвакуацию потребителей из школьной столовой в чрезвычайных ситуациях, обеспечение вызова экстренных служб (милиции, скорой помощи, пожарной службы).</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Техник-технолог, технолог</w:t>
      </w:r>
    </w:p>
    <w:p w:rsidR="00635567" w:rsidRDefault="00635567" w:rsidP="0063556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должен знать</w:t>
      </w:r>
      <w:r>
        <w:rPr>
          <w:rFonts w:ascii="Times New Roman" w:eastAsia="Times New Roman" w:hAnsi="Times New Roman" w:cs="Times New Roman"/>
          <w:b/>
          <w:bCs/>
          <w:sz w:val="28"/>
          <w:szCs w:val="28"/>
          <w:lang w:eastAsia="ru-RU"/>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организации технологического процесса в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рецептуры и технологии </w:t>
      </w:r>
      <w:proofErr w:type="spellStart"/>
      <w:r>
        <w:rPr>
          <w:rFonts w:ascii="Times New Roman" w:eastAsia="Times New Roman" w:hAnsi="Times New Roman" w:cs="Times New Roman"/>
          <w:sz w:val="28"/>
          <w:szCs w:val="28"/>
          <w:lang w:eastAsia="ru-RU"/>
        </w:rPr>
        <w:t>продукци</w:t>
      </w:r>
      <w:proofErr w:type="spellEnd"/>
      <w:r>
        <w:rPr>
          <w:rFonts w:ascii="Times New Roman" w:eastAsia="Times New Roman" w:hAnsi="Times New Roman" w:cs="Times New Roman"/>
          <w:sz w:val="28"/>
          <w:szCs w:val="28"/>
          <w:lang w:eastAsia="ru-RU"/>
        </w:rPr>
        <w:t>, порядок составления меню, методики определения норм отходов и потерь сырья (продуктов), в т.ч. взаимозаменяемость продуктов, сочетаемость блюд;</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к качеству полуфабрикатов, блюд, кулинарных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разработки и оформления технологических документов на продукцию с учетом современных тенденций, стандартов организации на изготовляемую продукцию;</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проведения органолептической оценки и бракеража продукции.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процесс производства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рецептуры и технологию продукции, определять отходы и потери сырья (продуктов), составлять меню;</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и оформлять технологические документы на новую и фирменную продукцию с учетом современных тенденций;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стандарты организации на изготовляемую продукцию и оказываемые услуги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и проводить органолептическую оценку и бракераж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соблюдение персоналом технологии производства продукции, условий ее хранения и сроков годности, условий реализации (подачи, отпуска) блюд и изделий в зал и на вынос;</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работу производственного персонала в соответствии с требованиями внутренних документов школьной столовой;</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участвовать в совершенствовании технологии и рецептуры продукции.</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Заведующий складом, кладовщик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организации складского хозяйства в сфере школьного и детского питания; в т.ч. организации обеспечения предприятия материальными ресурсами;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приемки продовольственного (пищевого сырья), пищевых продуктов и полуфабрикатов по количеству и качеству требования маркировки поступающих продуктов;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доброкачественности товаров и их маркировки и основные критерии безопасности пищевого сырья;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стандарты и технические условия на хранящееся продовольственное (пищевое) сырье, пищевые продукты полуфабрикаты;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организации складского хранения (методы хранения, режимы хранения);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сортность и другие качественные характеристики продовольственного (пищевого) сырья, пищевых продуктов, полуфабрикатов и нормы их расхода;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и принципы организации погрузочно-разгрузочных работ;</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по учету товаров при хранении (положения, инструкции, рекомендации, иные методические материалы);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проведения инвентаризаций;</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правила эксплуатации холодильного и складского оборудования, предназначенного для хранения продовольственного (пищевого) сырья, полуфабрикатов и готовой продукции.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руководить работой склада по приему, хранению и отпуску товаров, их размещению;</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продовольственное (пищевое) сырье, пищевые продукты и полуфабрикаты по количеству и качеству, распределять его на хранение в складских помещениях;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обеспечивать сохранность складируемых товаров, соблюдение требований при хранении продовольственного (пищевого сырья), пищевых продуктов и полуфабрикатов, сопутствующих и расходных материалов (условия и сроки их годности, температурные режимы, товарное соседство при размещении на стеллажах, подтоварниках и в камерах);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вести учетно-отчетную документацию складских операций;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эксплуатировать холодильное и складское оборудование;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процесс организации обеспечения предприятия материальными ресурсами;</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принимать участие в инвентаризации товарно-материальных ценностей</w:t>
      </w:r>
    </w:p>
    <w:p w:rsidR="00635567" w:rsidRDefault="00635567" w:rsidP="00635567">
      <w:pPr>
        <w:spacing w:after="0" w:line="240" w:lineRule="auto"/>
        <w:jc w:val="both"/>
        <w:rPr>
          <w:rFonts w:ascii="Times New Roman" w:eastAsia="Calibri" w:hAnsi="Times New Roman" w:cs="Times New Roman"/>
          <w:sz w:val="28"/>
          <w:szCs w:val="28"/>
          <w:u w:val="single"/>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Официант, помощник официанта</w:t>
      </w:r>
    </w:p>
    <w:p w:rsidR="00635567" w:rsidRDefault="00635567" w:rsidP="00635567">
      <w:pPr>
        <w:tabs>
          <w:tab w:val="left" w:pos="357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r>
        <w:rPr>
          <w:rFonts w:ascii="Times New Roman" w:eastAsia="Times New Roman" w:hAnsi="Times New Roman" w:cs="Times New Roman"/>
          <w:bCs/>
          <w:sz w:val="28"/>
          <w:szCs w:val="28"/>
          <w:lang w:eastAsia="ru-RU"/>
        </w:rPr>
        <w:tab/>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обслуживания потребителей, основные правила этикета, правила сервировки стола;</w:t>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и назначение столовой посуды, приборов;</w:t>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особенности приготовления и подачи блюд, изделий и напитков;</w:t>
      </w:r>
    </w:p>
    <w:p w:rsidR="00635567" w:rsidRDefault="00635567" w:rsidP="00635567">
      <w:pPr>
        <w:tabs>
          <w:tab w:val="left" w:pos="35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правила и очередность подачи блюд, напитков, требования к их оформлению и температуре подачи;</w:t>
      </w:r>
    </w:p>
    <w:p w:rsidR="00635567" w:rsidRDefault="00635567" w:rsidP="00635567">
      <w:pPr>
        <w:tabs>
          <w:tab w:val="left" w:pos="3576"/>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устройство и правила эксплуатации контрольно-кассового оборудования, порядок оформления счетов и расчета по ним с потребителями.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подготавливать залы к обслуживанию (для помощников официантов) и сервировать столы;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обслуживать и соблюдать правила обслуживания потребителей;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соблюдать основные правила этикета;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проводить эвакуацию потребителей из предприятия в чрезвычайных ситуациях.</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Кассир</w:t>
      </w:r>
    </w:p>
    <w:p w:rsidR="00635567" w:rsidRDefault="00635567" w:rsidP="00635567">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устройство и правила эксплуатации контрольно-кассового оборудования, порядок выполнения кассовых операций, правила расчета с потребителем;</w:t>
      </w:r>
    </w:p>
    <w:p w:rsidR="00635567" w:rsidRDefault="00635567" w:rsidP="0063556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ассортимент реализуемой продукции школьного и детского питания, нормы ее выхода, цены на нее, а также ассортимент покупных товаров и их цены.</w:t>
      </w:r>
    </w:p>
    <w:p w:rsidR="00635567" w:rsidRDefault="00635567" w:rsidP="00635567">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подготавливать контрольно-кассовое оборудование к началу работы и использовать его для оформления платежей;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оплату наличными средствами и выдавать сдачу;</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безналичные платежи с использованием платежных карт и осуществлять возврат оформленных платежей;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составлять отчеты по платежам и вести кассовую документацию;</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нести финансовую ответственность за правильность учета денежных средств.</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Производственный персонал.</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Заведующий производством, шеф-повар</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организацию производственной деятельности производственного персонала, осуществление рациональной организации технологического процесса, подбора и расстановки кадров;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разработку и внедрение системы обеспечения качества и безопасности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рецептуры и технологию продукции школьного и детского питания, порядок составления меню, калькуляции блюд и их стоимости, методики определения норм отходов и потерь сырья (продуктов), правила оформления технологических документов с учетом современных тенденций;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органолептические методы оценки качества продукции школьного и детского питания, признаки недоброкачественности полуфабрикатов, блюд и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основы организации и технологию лечебно-профилактического, диетического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основы организации и технологии школьного и детского питания и особенности производства продукции школьного и </w:t>
      </w:r>
      <w:proofErr w:type="gramStart"/>
      <w:r>
        <w:rPr>
          <w:rFonts w:ascii="Times New Roman" w:eastAsia="Times New Roman" w:hAnsi="Times New Roman" w:cs="Times New Roman"/>
          <w:sz w:val="28"/>
          <w:szCs w:val="28"/>
          <w:lang w:eastAsia="ru-RU"/>
        </w:rPr>
        <w:t>детского  питания</w:t>
      </w:r>
      <w:proofErr w:type="gramEnd"/>
      <w:r>
        <w:rPr>
          <w:rFonts w:ascii="Times New Roman" w:eastAsia="Times New Roman" w:hAnsi="Times New Roman" w:cs="Times New Roman"/>
          <w:sz w:val="28"/>
          <w:szCs w:val="28"/>
          <w:lang w:eastAsia="ru-RU"/>
        </w:rPr>
        <w:t>;</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ведение учетно-отчетной документации;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современные виды технологического оборудования, упаковки, инвентаря, посуды.</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работу производства, процессов снабжения, хранения и передвижения продуктов внутри школьной столовой;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рецептуры и технологии продукции школьного и детского питания, в т.ч. новые и фирменные рецептуры;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и проводить органолептическую оценку и бракераж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координировать деятельность производства предприятия;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и внедрять систему обеспечения качества и безопасности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контролировать движение запасов продуктов, товаров и расходных материалов на производстве;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осуществлять постоянный контроль за технологическим процессом производства продукции школьного и детского питания;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организовывать и проводить профессиональное обучение, тренинги и аттестацию работников производства;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совершенствовании технологии и рецептуры продукции школьного и детского питания;</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контролировать соблюдение персоналом инструкций по технике безопасности, требований охраны труда, пожарной безопасности, санитарного состояния.</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 помощник повара</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рецептуры и технологию производства продукции школьного и детского питания, требования к качеству полуфабрикатов, блюд, кулинарных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приемы и последовательность технологических операций при кулинарной обработке, режимы и способы обработки продовольственного (пищевого) сырья, способы подготовки пищевых продуктов и полуфабрикатов;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условия реализации и сроки годности </w:t>
      </w:r>
      <w:proofErr w:type="spellStart"/>
      <w:proofErr w:type="gramStart"/>
      <w:r>
        <w:rPr>
          <w:rFonts w:ascii="Times New Roman" w:eastAsia="Times New Roman" w:hAnsi="Times New Roman" w:cs="Times New Roman"/>
          <w:sz w:val="28"/>
          <w:szCs w:val="28"/>
          <w:lang w:eastAsia="ru-RU"/>
        </w:rPr>
        <w:t>продукции,правила</w:t>
      </w:r>
      <w:proofErr w:type="spellEnd"/>
      <w:proofErr w:type="gramEnd"/>
      <w:r>
        <w:rPr>
          <w:rFonts w:ascii="Times New Roman" w:eastAsia="Times New Roman" w:hAnsi="Times New Roman" w:cs="Times New Roman"/>
          <w:sz w:val="28"/>
          <w:szCs w:val="28"/>
          <w:lang w:eastAsia="ru-RU"/>
        </w:rPr>
        <w:t xml:space="preserve"> товарного соседства;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органолептические методы оценки качества продукции школьного и детского питания </w:t>
      </w:r>
      <w:proofErr w:type="spellStart"/>
      <w:r>
        <w:rPr>
          <w:rFonts w:ascii="Times New Roman" w:eastAsia="Times New Roman" w:hAnsi="Times New Roman" w:cs="Times New Roman"/>
          <w:sz w:val="28"/>
          <w:szCs w:val="28"/>
          <w:lang w:eastAsia="ru-RU"/>
        </w:rPr>
        <w:t>питания</w:t>
      </w:r>
      <w:proofErr w:type="spellEnd"/>
      <w:r>
        <w:rPr>
          <w:rFonts w:ascii="Times New Roman" w:eastAsia="Times New Roman" w:hAnsi="Times New Roman" w:cs="Times New Roman"/>
          <w:sz w:val="28"/>
          <w:szCs w:val="28"/>
          <w:lang w:eastAsia="ru-RU"/>
        </w:rPr>
        <w:t xml:space="preserve">, признаки недоброкачественности полуфабрикатов, блюд и </w:t>
      </w:r>
      <w:proofErr w:type="gramStart"/>
      <w:r>
        <w:rPr>
          <w:rFonts w:ascii="Times New Roman" w:eastAsia="Times New Roman" w:hAnsi="Times New Roman" w:cs="Times New Roman"/>
          <w:sz w:val="28"/>
          <w:szCs w:val="28"/>
          <w:lang w:eastAsia="ru-RU"/>
        </w:rPr>
        <w:t>изделий;</w:t>
      </w:r>
      <w:r>
        <w:rPr>
          <w:rFonts w:ascii="Times New Roman" w:eastAsia="Times New Roman" w:hAnsi="Times New Roman" w:cs="Times New Roman"/>
          <w:sz w:val="28"/>
          <w:szCs w:val="28"/>
          <w:lang w:eastAsia="ru-RU"/>
        </w:rPr>
        <w:br/>
        <w:t>-</w:t>
      </w:r>
      <w:proofErr w:type="gramEnd"/>
      <w:r>
        <w:rPr>
          <w:rFonts w:ascii="Times New Roman" w:eastAsia="Times New Roman" w:hAnsi="Times New Roman" w:cs="Times New Roman"/>
          <w:sz w:val="28"/>
          <w:szCs w:val="28"/>
          <w:lang w:eastAsia="ru-RU"/>
        </w:rPr>
        <w:t> особенности кулинарной обработки продуктов при приготовлении диетических блюд;</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основы школьного и детского питания и особенности производства продукции для школьников и детей;</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принципы работы и правила эксплуатации технологического оборудования, используемого при приготовлении продукции.</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обрабатывать продовольственное (пищевое) сырье, подготавливать пищевые продукты и приготавливать полуфабрикаты, кулинарные изделия и блюда с соблюдением технологических требований;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подготавливать к работе производственные цехи;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сервировать и оформлять блюда для отпуска (реализации) и подачи потребителям;</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использовать технологическое оборудование различных видов в процессе производства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использовать в работе технологические документы, сборники рецептур блюд и изделий, другие технические документы;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работать на производстве в команде (бригаде).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Кондитер</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ассортимент, рецептуры и технологию хлебобулочных изделий, в т.ч. мучных кулинарных, режимы и продолжительность выпечки, методы органолептической оценки качества и требования, предъявляемые к качеству хлебобулочных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формовки изделий из различных видов теста, нормы выхода готовых изделий, факторы, влияющие на упек, режимы охлаждения выпеченных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способы подготовки посуды и инвентаря для выпечки и правила ухода за ними;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работы и правила эксплуатации теплового оборудования, используемого при выпечке хлебобулочных изделий, в т.ч. мучных кулинарных.</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изготавливать основные виды теста, отделочные полуфабрикаты и широкий ассортимент хлебобулочных изделий, в т.ч. мучных кулинарных;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выпекать основные хлебобулочные изделия, в т.ч. мучные кулинарные;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уметь определять готовность тестовых заготовок при выпечке и оценивать качество выпеченных изделий, проводить органолептическую оценку качества полуфабрикатов и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правила эксплуатации теплового оборудования, используемого при выпечке мучных изделий;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пользоваться технологическими картами на хлебобулочные изделия, в т.ч. мучные кулинарные.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Вспомогательный персонал.</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Кухонный работник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кухонной посуды, инвентаря, инструментов, их назначение; правила и способы закрытия и вскрытия тары, правила перемещения продуктов и готовой продукции на складе и на производстве;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правила включения и выключения технологического и посудомоечного оборудования;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и концентрации используемых моющих и дезинфицирующих средств.</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владеть безопасными приемами работы по переноске, погрузке, разгрузке, транспортировании грузов;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мыть вручную и в посудомоечных машинах и раскладывать на хранение кухонную посуду, инвентарь, инструменты;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обрабатывать и дезинфицировать рабочие зоны производственных цехов.</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Кладовщик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учета, хранения, движения продовольственного (пищевого) сырья, пищевых продуктов и полуфабрикатов и правила оформления на них сопроводительных документов;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приемки продовольственного (пищевого) сырья, пищевых продуктов и полуфабрикатов по количеству и качеству требования маркировки поступающих продуктов;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доброкачественности товаров и их маркировки, основные критерии безопасности пищевого сырья;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отпуска продовольственного (пищевого) сырья, пищевых продуктов и полуфабрикатов в производственные цехи, выдачи продукции в буфет и залы обслуживания;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организации складского хранения (методы хранения, режимы хранения);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сортность и другие качественные характеристики продовольственного (пищевого) сырья, пищевых продуктов, полуфабрикатов и нормы их расхода;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содержания складских помещений;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и принципы организации погрузочно-разгрузочных работ;</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проведения инвентаризаций;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эксплуатации холодильного и складского оборудования, предназначенного для хранения продовольственного (пищевого) сырья, пищевых продуктов, полуфабрикатов и готовой продукции.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должен уметь:</w:t>
      </w:r>
      <w:r>
        <w:rPr>
          <w:rFonts w:ascii="Times New Roman" w:eastAsia="Times New Roman" w:hAnsi="Times New Roman" w:cs="Times New Roman"/>
          <w:sz w:val="28"/>
          <w:szCs w:val="28"/>
          <w:lang w:eastAsia="ru-RU"/>
        </w:rPr>
        <w:t xml:space="preserve"> </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продовольственное (пищевое) сырье, пищевые продукты и полуфабрикаты по количеству и качеству, распределять его на хранение в складских помещениях;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обеспечивать сохранность складируемых товарно-материальных ценностей, соблюдение требований при хранении продовольственного (пищевого) сырья, пищевых продуктов и полуфабрикатов, сопутствующих и расходных материалов (условия и сроки их годности, температурные режимы, товарное соседство при размещении на стеллажах, подтоварниках и в камерах);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вести учетно-отчетную документацию складских операций;</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эксплуатировать холодильное и складское оборудование;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участие в инвентаризации товарно-материальных ценностей.</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Мойщик посуды</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столовой посуды и приборов, кухонной посуды, инвентаря, инструментов, их назначение;</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способы и правила мойки и сушки посуды, приборов, инвентаря и тары различного назначения;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включения и выключения посудомоечного оборудования;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виды, назначение и концентрации используемых моющих и дезинфицирующих средств и правила безопасного пользования ими;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сбора и хранения пищевых отходов.</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владеть безопасными приемами работы при мытье и обработке посуды;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сбор использованной посуды со столов в тележки или на транспортер, доставлять тележки с посудой в моечное отделение, производить выкладку посуды из тележек;</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очистку посуды, приборов, подносов, инвентаря и инструментов от остатков пищи;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мыть вручную и в посудомоечных машинах и раскладывать на хранение столовую посуду и приборы, кухонную посуду, инвентарь, инструменты;</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подбирать моющие и дезинфицирующие средства, необходимые для обработки посуды и правильно их дозировать;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содержать посудомоечную машину в чистоте и исправном состоянии;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сбор пищевых отходов;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производить доставку чистой посуды, приборов, подносов на раздаточные линии или на столы.</w:t>
      </w:r>
    </w:p>
    <w:p w:rsidR="00635567" w:rsidRDefault="00635567" w:rsidP="00635567">
      <w:pPr>
        <w:spacing w:after="0" w:line="240" w:lineRule="auto"/>
        <w:jc w:val="both"/>
        <w:rPr>
          <w:rFonts w:ascii="Times New Roman" w:eastAsia="Calibri" w:hAnsi="Times New Roman" w:cs="Times New Roman"/>
          <w:sz w:val="28"/>
          <w:szCs w:val="28"/>
        </w:rPr>
      </w:pP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Уборщик</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знать: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санитарии и гигиены по содержанию помещений школьных столовых;</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характеристики, назначение и концентрацию применяемых дезинфицирующих и моющих средств и правила безопасного пользования ими;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оборудование, приборы и материалы, применяемые в работе, правила их эксплуатации и применения;</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ассортимент и характеристики расходных материалов,</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принципы работы и правила эксплуатации уборочной техники;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виды уборки производственных и общих помещений. </w:t>
      </w:r>
    </w:p>
    <w:p w:rsidR="00635567" w:rsidRDefault="00635567" w:rsidP="0063556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должен уметь:</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w:t>
      </w:r>
      <w:r>
        <w:rPr>
          <w:rFonts w:ascii="Times New Roman" w:eastAsia="Times New Roman" w:hAnsi="Times New Roman" w:cs="Times New Roman"/>
          <w:sz w:val="28"/>
          <w:szCs w:val="28"/>
          <w:lang w:eastAsia="ru-RU"/>
        </w:rPr>
        <w:t>убирать и поддерживать в чистоте и порядке в течение рабочего дня закрепленные за ним помещения, цеха, санузлы и пр. вручную и с помощью уборочной техники;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проводить генеральную уборку и санитарную обработку закрепленных за ним помещений, цехов, санузлов и пр. вручную и с помощью уборочной техники;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собирать и транспортировать мусор в установленные места;</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подбирать моющие и дезинфицирующие средства, необходимые в процессе уборки;</w:t>
      </w:r>
    </w:p>
    <w:p w:rsidR="00635567" w:rsidRDefault="00635567" w:rsidP="006355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обрабатывать и дезинфицировать рабочие зоны производства;</w:t>
      </w:r>
    </w:p>
    <w:p w:rsidR="00635567" w:rsidRDefault="00635567" w:rsidP="0063556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содержать уборочную технику в чистоте и исправном состоянии.</w:t>
      </w: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p>
    <w:p w:rsidR="0012456C" w:rsidRPr="0012456C" w:rsidRDefault="0012456C" w:rsidP="0012456C">
      <w:pPr>
        <w:spacing w:after="120" w:line="240" w:lineRule="auto"/>
        <w:ind w:right="539" w:firstLine="6237"/>
        <w:jc w:val="center"/>
        <w:rPr>
          <w:rFonts w:ascii="Times New Roman" w:eastAsia="Times New Roman" w:hAnsi="Times New Roman" w:cs="Times New Roman"/>
          <w:bCs/>
          <w:sz w:val="28"/>
          <w:szCs w:val="28"/>
          <w:lang w:eastAsia="ru-RU"/>
        </w:rPr>
      </w:pPr>
      <w:r w:rsidRPr="0012456C">
        <w:rPr>
          <w:rFonts w:ascii="Times New Roman" w:eastAsia="Times New Roman" w:hAnsi="Times New Roman" w:cs="Times New Roman"/>
          <w:bCs/>
          <w:sz w:val="28"/>
          <w:szCs w:val="28"/>
          <w:lang w:eastAsia="ru-RU"/>
        </w:rPr>
        <w:lastRenderedPageBreak/>
        <w:t>ПРИЛОЖЕНИЕ № 2</w:t>
      </w:r>
    </w:p>
    <w:p w:rsidR="0012456C" w:rsidRPr="0012456C" w:rsidRDefault="0012456C" w:rsidP="0012456C">
      <w:pPr>
        <w:tabs>
          <w:tab w:val="right" w:pos="9355"/>
        </w:tabs>
        <w:autoSpaceDE w:val="0"/>
        <w:autoSpaceDN w:val="0"/>
        <w:adjustRightInd w:val="0"/>
        <w:spacing w:after="0" w:line="276" w:lineRule="auto"/>
        <w:jc w:val="right"/>
        <w:rPr>
          <w:rFonts w:ascii="Times New Roman" w:eastAsia="Calibri" w:hAnsi="Times New Roman" w:cs="Times New Roman"/>
          <w:sz w:val="28"/>
          <w:szCs w:val="28"/>
        </w:rPr>
      </w:pPr>
    </w:p>
    <w:p w:rsidR="0012456C" w:rsidRPr="0012456C" w:rsidRDefault="0012456C" w:rsidP="0012456C">
      <w:pPr>
        <w:spacing w:after="0" w:line="240" w:lineRule="exact"/>
        <w:jc w:val="center"/>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Организация работы в производственных помещениях пищеблока </w:t>
      </w:r>
    </w:p>
    <w:p w:rsidR="0012456C" w:rsidRPr="0012456C" w:rsidRDefault="0012456C" w:rsidP="0012456C">
      <w:pPr>
        <w:spacing w:line="259" w:lineRule="auto"/>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Цех первичной обработки овощей предназначен для сортировки, мытья и механической очистки овощей.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Овощной цех (вторичной обработки овощей и изготовления полуфабрикатов) предназначен для промывания, </w:t>
      </w:r>
      <w:proofErr w:type="spellStart"/>
      <w:r w:rsidRPr="0012456C">
        <w:rPr>
          <w:rFonts w:ascii="Times New Roman" w:eastAsia="Calibri" w:hAnsi="Times New Roman" w:cs="Times New Roman"/>
          <w:sz w:val="28"/>
          <w:szCs w:val="28"/>
        </w:rPr>
        <w:t>дочистки</w:t>
      </w:r>
      <w:proofErr w:type="spellEnd"/>
      <w:r w:rsidRPr="0012456C">
        <w:rPr>
          <w:rFonts w:ascii="Times New Roman" w:eastAsia="Calibri" w:hAnsi="Times New Roman" w:cs="Times New Roman"/>
          <w:sz w:val="28"/>
          <w:szCs w:val="28"/>
        </w:rPr>
        <w:t xml:space="preserve"> овощей и изготовления овощных полуфабрикатов.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roofErr w:type="gramStart"/>
      <w:r w:rsidRPr="0012456C">
        <w:rPr>
          <w:rFonts w:ascii="Times New Roman" w:eastAsia="Calibri" w:hAnsi="Times New Roman" w:cs="Times New Roman"/>
          <w:sz w:val="28"/>
          <w:szCs w:val="28"/>
        </w:rPr>
        <w:t>Мясо-рыбный</w:t>
      </w:r>
      <w:proofErr w:type="gramEnd"/>
      <w:r w:rsidRPr="0012456C">
        <w:rPr>
          <w:rFonts w:ascii="Times New Roman" w:eastAsia="Calibri" w:hAnsi="Times New Roman" w:cs="Times New Roman"/>
          <w:sz w:val="28"/>
          <w:szCs w:val="28"/>
        </w:rPr>
        <w:t xml:space="preserve"> цех предназначен для первичной обработки сырья из мяса, рыбы, мяса птицы и изготовления полуфабрикатов. В </w:t>
      </w:r>
      <w:proofErr w:type="gramStart"/>
      <w:r w:rsidRPr="0012456C">
        <w:rPr>
          <w:rFonts w:ascii="Times New Roman" w:eastAsia="Calibri" w:hAnsi="Times New Roman" w:cs="Times New Roman"/>
          <w:sz w:val="28"/>
          <w:szCs w:val="28"/>
        </w:rPr>
        <w:t>мясо-рыбном</w:t>
      </w:r>
      <w:proofErr w:type="gramEnd"/>
      <w:r w:rsidRPr="0012456C">
        <w:rPr>
          <w:rFonts w:ascii="Times New Roman" w:eastAsia="Calibri" w:hAnsi="Times New Roman" w:cs="Times New Roman"/>
          <w:sz w:val="28"/>
          <w:szCs w:val="28"/>
        </w:rPr>
        <w:t xml:space="preserve"> цехе выделяются отдельные технологические линии для обработки каждого вида сырья. Для обработки сырой птицы предусматривается выделение отдельного стола, разделочного и производственного инвентаря. В </w:t>
      </w:r>
      <w:proofErr w:type="gramStart"/>
      <w:r w:rsidRPr="0012456C">
        <w:rPr>
          <w:rFonts w:ascii="Times New Roman" w:eastAsia="Calibri" w:hAnsi="Times New Roman" w:cs="Times New Roman"/>
          <w:sz w:val="28"/>
          <w:szCs w:val="28"/>
        </w:rPr>
        <w:t>мясо-рыбном</w:t>
      </w:r>
      <w:proofErr w:type="gramEnd"/>
      <w:r w:rsidRPr="0012456C">
        <w:rPr>
          <w:rFonts w:ascii="Times New Roman" w:eastAsia="Calibri" w:hAnsi="Times New Roman" w:cs="Times New Roman"/>
          <w:sz w:val="28"/>
          <w:szCs w:val="28"/>
        </w:rPr>
        <w:t xml:space="preserve"> цехе допускается выделение рабочей зоны для обработки яиц.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Доготовочный цех (при работе пищеблока на полуфабрикатах) предназначен для доработки мясных полуфабрикатов, полуфабрикатов из мяса птицы, рыбных и овощных полуфабрикатов, для чего в цехе выделяются отдельные технологические линии для каждого вида сырья.</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roofErr w:type="spellStart"/>
      <w:r w:rsidRPr="0012456C">
        <w:rPr>
          <w:rFonts w:ascii="Times New Roman" w:eastAsia="Calibri" w:hAnsi="Times New Roman" w:cs="Times New Roman"/>
          <w:sz w:val="28"/>
          <w:szCs w:val="28"/>
        </w:rPr>
        <w:t>Холродный</w:t>
      </w:r>
      <w:proofErr w:type="spellEnd"/>
      <w:r w:rsidRPr="0012456C">
        <w:rPr>
          <w:rFonts w:ascii="Times New Roman" w:eastAsia="Calibri" w:hAnsi="Times New Roman" w:cs="Times New Roman"/>
          <w:sz w:val="28"/>
          <w:szCs w:val="28"/>
        </w:rPr>
        <w:t xml:space="preserve"> цех предназначен для приготовления, порционирования и оформления холодных закусок (в т.ч. салатов), холодных блюд, холодных сладких блюд, напитков.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Горячий цех является основным цехом, в котором завершается технологический процесс приготовления пищи: осуществляется тепловая обработка продуктов и полуфабрикатов, варка бульона, приготовление супов, соусов, гарниров, горячих блюд из мяса, птицы, рыбы, а также производится тепловая обработка продуктов для холодных и сладких блюд.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Цех мучных изделий предназначен для выпуска мучных кулинарных изделий (пирожки печеные с фаршами и без, ватрушки, кулебяки и др.) и булочных изделий. Допускается выделение технологического участка в горячем цехе.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Помещение для хранения и нарезки хлеба (допускается рабочая зона в холодном цехе).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Помещение для обработки яиц (допускается рабочая зона в </w:t>
      </w:r>
      <w:proofErr w:type="gramStart"/>
      <w:r w:rsidRPr="0012456C">
        <w:rPr>
          <w:rFonts w:ascii="Times New Roman" w:eastAsia="Calibri" w:hAnsi="Times New Roman" w:cs="Times New Roman"/>
          <w:sz w:val="28"/>
          <w:szCs w:val="28"/>
        </w:rPr>
        <w:t>мясо-рыбном</w:t>
      </w:r>
      <w:proofErr w:type="gramEnd"/>
      <w:r w:rsidRPr="0012456C">
        <w:rPr>
          <w:rFonts w:ascii="Times New Roman" w:eastAsia="Calibri" w:hAnsi="Times New Roman" w:cs="Times New Roman"/>
          <w:sz w:val="28"/>
          <w:szCs w:val="28"/>
        </w:rPr>
        <w:t xml:space="preserve"> цехе)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lastRenderedPageBreak/>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Планировка помещения моечной столовой посуды должно исключать пересечение потоков чистой и грязной посуды. Моечные ванны, предназначенные для мытья столовой и кухонной посуды и тары, не используют для обработки (мытья) сырой продукции (неочищенных овощей, мяса, рыбы и т.п.) и полуфабрикатов. Моечные ванны для мытья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 В моечных помещениях вывешивают инструкции о правилах мытья посуды и инвентаря с указанием температурных режимов воды в моечных ваннах, концентрации и объемов применяемых моющих средств согласно инструкции по их применению. В моечных отделениях столовой и кухонной посуды необходимо предусматривать дополнительно </w:t>
      </w:r>
      <w:proofErr w:type="spellStart"/>
      <w:r w:rsidRPr="0012456C">
        <w:rPr>
          <w:rFonts w:ascii="Times New Roman" w:eastAsia="Calibri" w:hAnsi="Times New Roman" w:cs="Times New Roman"/>
          <w:sz w:val="28"/>
          <w:szCs w:val="28"/>
        </w:rPr>
        <w:t>электроводонагреватели</w:t>
      </w:r>
      <w:proofErr w:type="spellEnd"/>
      <w:r w:rsidRPr="0012456C">
        <w:rPr>
          <w:rFonts w:ascii="Times New Roman" w:eastAsia="Calibri" w:hAnsi="Times New Roman" w:cs="Times New Roman"/>
          <w:sz w:val="28"/>
          <w:szCs w:val="28"/>
        </w:rPr>
        <w:t xml:space="preserve">. Моечное отделение столовой посуды предназначено для приема использованной посуды из обеденного зала, очистки ее от остатков пищи, мытья, сушки и хранения. Помещение конструктивно должно иметь окно для приема использованной посуды, либо дверной проем для закатывания передвижных тележек.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Требования к режиму обработки столовой посуды.</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Столовую посуду моют вручную или машинами.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Механическая мойка посуды на специализированных моечных машинах проводится в соответствии с </w:t>
      </w:r>
      <w:proofErr w:type="spellStart"/>
      <w:r w:rsidRPr="0012456C">
        <w:rPr>
          <w:rFonts w:ascii="Times New Roman" w:eastAsia="Calibri" w:hAnsi="Times New Roman" w:cs="Times New Roman"/>
          <w:sz w:val="28"/>
          <w:szCs w:val="28"/>
        </w:rPr>
        <w:t>прилагающимися</w:t>
      </w:r>
      <w:proofErr w:type="spellEnd"/>
      <w:r w:rsidRPr="0012456C">
        <w:rPr>
          <w:rFonts w:ascii="Times New Roman" w:eastAsia="Calibri" w:hAnsi="Times New Roman" w:cs="Times New Roman"/>
          <w:sz w:val="28"/>
          <w:szCs w:val="28"/>
        </w:rPr>
        <w:t xml:space="preserve"> инструкциями по их эксплуатации.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мытья столовой посуды ручным способом необходимо предусмотреть </w:t>
      </w:r>
      <w:proofErr w:type="spellStart"/>
      <w:r w:rsidRPr="0012456C">
        <w:rPr>
          <w:rFonts w:ascii="Times New Roman" w:eastAsia="Calibri" w:hAnsi="Times New Roman" w:cs="Times New Roman"/>
          <w:sz w:val="28"/>
          <w:szCs w:val="28"/>
        </w:rPr>
        <w:t>трехсекционные</w:t>
      </w:r>
      <w:proofErr w:type="spellEnd"/>
      <w:r w:rsidRPr="0012456C">
        <w:rPr>
          <w:rFonts w:ascii="Times New Roman" w:eastAsia="Calibri" w:hAnsi="Times New Roman" w:cs="Times New Roman"/>
          <w:sz w:val="28"/>
          <w:szCs w:val="28"/>
        </w:rPr>
        <w:t xml:space="preserve"> ванны для столовой посуды, двухсекционные для стеклянной посуды и столовых приборов, всего 5 производственных ванн.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При мытье столовой посуды ручным способом в </w:t>
      </w:r>
      <w:proofErr w:type="spellStart"/>
      <w:r w:rsidRPr="0012456C">
        <w:rPr>
          <w:rFonts w:ascii="Times New Roman" w:eastAsia="Calibri" w:hAnsi="Times New Roman" w:cs="Times New Roman"/>
          <w:sz w:val="28"/>
          <w:szCs w:val="28"/>
        </w:rPr>
        <w:t>трехсекционных</w:t>
      </w:r>
      <w:proofErr w:type="spellEnd"/>
      <w:r w:rsidRPr="0012456C">
        <w:rPr>
          <w:rFonts w:ascii="Times New Roman" w:eastAsia="Calibri" w:hAnsi="Times New Roman" w:cs="Times New Roman"/>
          <w:sz w:val="28"/>
          <w:szCs w:val="28"/>
        </w:rPr>
        <w:t xml:space="preserve"> ваннах должен соблюдаться следующий порядок: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механическое удаление остатков пищи щетками;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 первой секции ванны мытье столовой посуды в воде с добавлением специальных моющих средств при температуре не ниже 45°C;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во второй секции ванны мытье столовой посуды в воде с температурой не ниже 45°C и добавлением моющих средств в количестве в 2 раза меньшем, чем в первой секции ванны;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 третьей секции ванны ополаскивание посуды горячей проточной водой с температурой не ниже 65°C с использованием специальных металлической сетки с ручками и гибкого шланга с душевой насадкой;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просушивание столовой посуды на специальных решетках, полках, стеллажах (на ребре). Вытирание посуды категорически запрещено. После мытья столовая посуда распределяется по группам и хранится в шкафах или </w:t>
      </w:r>
      <w:r w:rsidRPr="0012456C">
        <w:rPr>
          <w:rFonts w:ascii="Times New Roman" w:eastAsia="Calibri" w:hAnsi="Times New Roman" w:cs="Times New Roman"/>
          <w:sz w:val="28"/>
          <w:szCs w:val="28"/>
        </w:rPr>
        <w:lastRenderedPageBreak/>
        <w:t xml:space="preserve">на решетках. Должны быть созданы условия (шкафы) для хранения столовой посуды на раздаче. При мытье чайной посуды (чашки, стаканы, бокалы) должен соблюдаться следующий порядок: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 первой секции ванны чайную посуду промывают горячей водой при температуре не ниже 45°C с применением моющих средств;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во второй секции ванны чайную посуду ополаскивают горячей проточной водой не ниже 65°C с использованием металлической сетки с ручками и гибкого шланга с душевой насадкой.  После мытья столовая и чайная посуда распределяется по группам и хранится в шкафах.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При мытье столовых приборов должен соблюдаться следующий порядок:</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столовые приборы подвергают мытью в горячей воде при температуре не ниже 45°C с применением моющих средств;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ополаскивание в проточной воде и прокаливание в духовых (или сухожаровых) шкафах в течение 10 минут. После мытья столовые приборы хранят в специальных ящиках-кассетах ручками вверх, хранение их на подносах россыпью не допускается. 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 По эпидемиологическим показаниям проводится дезинфекция всей столовой посуды и приборов дезинфицирующими средствами в соответствии с инструкцией по их применению.</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Моечное отделение кухонной посуды предназначено для мытья, сушки и хранения кухонной посуды (котлов, инвентаря). Помещение моечной кухонной посуды может быть объединено с моечным столовой посуды и находиться в одном помещении. В случае совмещения помещений процесс выстраивается в две отдельные линии. </w:t>
      </w:r>
    </w:p>
    <w:p w:rsidR="0012456C" w:rsidRPr="0012456C" w:rsidRDefault="0012456C" w:rsidP="0012456C">
      <w:pPr>
        <w:spacing w:after="0" w:line="240" w:lineRule="auto"/>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Требования к режиму обработки кухонной посуды.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Запрещается мыть кухонную посуду различного назначения в одной воде. Для очистки и мытья такой посуды рекомендуется применять отдельные щетки. Нельзя соскабливать со стенок посуды пригоревшую пищу металлическими инструментами. Для мытья кухонной посуды необходимо предусмотреть двухсекционную ванну.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мытье кухонной посуды должен соблюдаться следующий порядок:</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механическое удаление остатков пищи;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-в первой секции ванны мытье кухонной посуды щетками в воде при температуре не ниже 45°C и с добавлением моющих средств;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во второй секции ванны ополаскивание кухонной посуды горячей проточной водой с температурой не ниже 65°C;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просушивание кухонной посуды в опрокинутом виде на решетчатых полках и стеллажах. Чистую кухонную посуду и инвентарь хранят на стеллажах на высоте не менее 0,5 м от пола.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lastRenderedPageBreak/>
        <w:t xml:space="preserve">Щетки для мытья посуды после использования очищают, замачивают в горячей воде при температуре не ниже 45°C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допускается использование мочалок, а также губчатого материала, качественная обработка которого невозможна.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Помещение для хранения и мытья тары предназначено для хранения и мытья тары. </w:t>
      </w:r>
    </w:p>
    <w:p w:rsidR="0012456C" w:rsidRPr="0012456C" w:rsidRDefault="0012456C" w:rsidP="0012456C">
      <w:pPr>
        <w:spacing w:after="0" w:line="240" w:lineRule="auto"/>
        <w:jc w:val="both"/>
        <w:rPr>
          <w:rFonts w:ascii="Times New Roman" w:eastAsia="Calibri" w:hAnsi="Times New Roman" w:cs="Times New Roman"/>
          <w:sz w:val="28"/>
          <w:szCs w:val="28"/>
        </w:rPr>
      </w:pP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Содержание производственных помещений, оборудования, инвентаря пищеблока.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Набор и площади помещений пищеблока, объемно-планировочные и конструктивные решения помещений должны соответствовать мощности предприятия и обеспечивать, при минимальной протяженности функциональных связей, соблюдение санитарных режимов и последовательность технологических процессов производства продукции общественного питания, исключающих встречные потоки сырья, сырых полуфабрикатов и готовой продукции, чистой и использованной посуды. </w:t>
      </w:r>
    </w:p>
    <w:p w:rsidR="0012456C" w:rsidRPr="0012456C" w:rsidRDefault="0012456C" w:rsidP="0012456C">
      <w:pPr>
        <w:spacing w:after="0" w:line="259"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Все установленное в производственных помещениях технологическое и холодильное оборудование должно находиться в исправном состоянии. Столовая должна быть обеспечена современным производственным оборудованием, размещенным в соответствии с функциональной схемой технологического процесса, предусматривающей последовательность выполнения отдельных операций.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Тепловое, холодильное и немеханическое оборудование размещается в производственных цехах так, чтобы соблюдались правила техники безопасности и к оборудованию обеспечивался свободный доступ персонала. В непосредственной близости от каждой единицы оборудования вывешивают инструкцию с указанием наименования оборудования, краткой технической характеристики, правил ее эксплуатации и техники безопасности, а также фамилию должностного лица, за которым она закреплена.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На все оборудование, приборы должна быть техническая документация (паспорт, руководство по эксплуатации). Ежегодно, перед началом нового учебного года проводится технический контроль соответствия оборудования техническим характеристикам. </w:t>
      </w:r>
    </w:p>
    <w:p w:rsidR="0012456C" w:rsidRPr="0012456C" w:rsidRDefault="0012456C" w:rsidP="0012456C">
      <w:pPr>
        <w:spacing w:after="0" w:line="259"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измельчения сырых и прошедших тепловую обработку пищевых продуктов, а также для сырых полуфабрикатов и кулинарных полуфабрикатов высокой степени готовности должно использоваться раздельное оборудование, а в универсальных машинах – разные сменные механизмы. Все технологические участки, связанные с изготовлением и выдачей продукции, должны быть оснащены контрольно-измерительными приборами (весами), прошедшими государственную поверку в установленном порядке, мерным </w:t>
      </w:r>
      <w:r w:rsidRPr="0012456C">
        <w:rPr>
          <w:rFonts w:ascii="Times New Roman" w:eastAsia="Calibri" w:hAnsi="Times New Roman" w:cs="Times New Roman"/>
          <w:sz w:val="28"/>
          <w:szCs w:val="28"/>
        </w:rPr>
        <w:lastRenderedPageBreak/>
        <w:t xml:space="preserve">инвентарем, мерной тарой. Производственные цеха пищеблока обеспечиваются достаточным количеством производственных ванн, производственных столов.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 Для приготовления и хранения готовой пищи рекомендуется использовать кухонную посуду из нержавеющей стали. </w:t>
      </w:r>
    </w:p>
    <w:p w:rsidR="0012456C" w:rsidRPr="0012456C" w:rsidRDefault="0012456C" w:rsidP="0012456C">
      <w:pPr>
        <w:spacing w:line="259"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Посуду с трещинами, сколами, отбитыми краями, деформированную, с поврежденной эмалью не используют. Имеющееся на производстве холодильное оборудование, производственные ванны, производственные столы, разделочный инвентарь (доски, ножи), кухонный инвентарь (котлы, кастрюли, </w:t>
      </w:r>
      <w:proofErr w:type="spellStart"/>
      <w:r w:rsidRPr="0012456C">
        <w:rPr>
          <w:rFonts w:ascii="Times New Roman" w:eastAsia="Calibri" w:hAnsi="Times New Roman" w:cs="Times New Roman"/>
          <w:sz w:val="28"/>
          <w:szCs w:val="28"/>
        </w:rPr>
        <w:t>гастроемкости</w:t>
      </w:r>
      <w:proofErr w:type="spellEnd"/>
      <w:r w:rsidRPr="0012456C">
        <w:rPr>
          <w:rFonts w:ascii="Times New Roman" w:eastAsia="Calibri" w:hAnsi="Times New Roman" w:cs="Times New Roman"/>
          <w:sz w:val="28"/>
          <w:szCs w:val="28"/>
        </w:rPr>
        <w:t xml:space="preserve">), внутрицеховая производственная тара должны иметь специальную маркировку согласно применению продуктов и использоваться согласно маркировке.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Холодильное оборудование имеет маркировку:</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"гастрономия", "молочные продукты", "мясо, птица", "рыба", "фрукты", "овощи", "яйцо", "суточные пробы", "для персонала" (при отсутствии комнаты персонала) т.д.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Производственные столы имеют маркировку: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"СМ» – сырое мясо, "СК" – сырые куры, "СР" – сырая рыба, "СО" – сырые овощи, "ВМ" – вареное мясо, "ВР" – вареная рыба, "ВО" – вареные овощи, "Г" – гастрономия, "З" – зелень, "Х" – хлеб и т.д.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Разделочный инвентарь (разделочные доски и ножи) имеет маркировку: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"СМ", "СК", "СР","СО", "ВМ", "ВК", "ВР", "ВО", "Г", "З", "Х", "сельдь".</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Допускается наносить на разделочный инвентарь цветовую маркировку вместе с буквенной маркировкой в соответствии с обрабатываемым на них продуктом.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Кухонная посуда имеет маркировку: </w:t>
      </w: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"I блюдо", "II блюдо", "III блюдо", "молоко", "СМ", "СК", "СР", "СО", "ВО", "крупы", "сахар", "масло", "сметана", "фрукты", "яйцо чистое", "гарниры", "Г", "З", "Х".</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Мерный инвентарь для порционирования блюд метится мерной меткой объема в литрах и миллилитрах. В процессе рабочего дня персонал пищеблока должен строго соблюдать маркировку мест хранения продуктов и использовать холодильное оборудование, производственное оборудование, инвентарь строго в соответствии с маркировкой. Все оборудование, инвентарь должны содержаться в чистоте.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Санитарная обработка технологического оборудования, производственных столов, инвентаря проводится по мере его загрязнения и по окончании работы. Санитарная обработка производственного оборудования производится после полного отключения его от источника питания. Производственные столы в конце работы тщательно моются с применением </w:t>
      </w:r>
      <w:r w:rsidRPr="0012456C">
        <w:rPr>
          <w:rFonts w:ascii="Times New Roman" w:eastAsia="Calibri" w:hAnsi="Times New Roman" w:cs="Times New Roman"/>
          <w:sz w:val="28"/>
          <w:szCs w:val="28"/>
        </w:rPr>
        <w:lastRenderedPageBreak/>
        <w:t xml:space="preserve">моющих и дезинфицирующих средств, промываются горячей водой при температуре +40°+50°C и насухо вытираются сухой чистой тканью. Для моющих и дезинфицирующих средств, применяемых для обработки столов, выделяют специальную промаркированную емкость. </w:t>
      </w:r>
    </w:p>
    <w:p w:rsidR="0012456C" w:rsidRPr="0012456C" w:rsidRDefault="0012456C" w:rsidP="0012456C">
      <w:pPr>
        <w:spacing w:after="0" w:line="240" w:lineRule="auto"/>
        <w:ind w:firstLine="708"/>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Не допускаются разделочные доски из пластмассы или прессованной фанеры, с трещинами или повреждениями. Разделочный инвентарь (доски, ножи и др.) обрабатывают после каждой технологической операции. Мытье разделочных досок и мелкого инвентаря производят в моечном отделении для кухонной посуды горячей водой при температуре не ниже +45°С, с добавлением моющих средств, ополаскивают горячей проточной водой при температуре не ниже +65°С и ошпаривают кипятком, а затем просушивают на стеллаже на ребре. Хранят разделочный инвентарь в соответствии с назначением (использованием) в каждом производственном цехе, в соответствии с технологическим участком. Разделочный инвентарь для готовой и сырой продукции должен храниться раздельно. </w:t>
      </w:r>
    </w:p>
    <w:p w:rsidR="0012456C" w:rsidRPr="0012456C" w:rsidRDefault="0012456C" w:rsidP="0012456C">
      <w:pPr>
        <w:spacing w:after="0" w:line="240" w:lineRule="auto"/>
        <w:ind w:firstLine="709"/>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хранения разделочных досок предусматриваются стойки, для ножей – </w:t>
      </w:r>
      <w:proofErr w:type="spellStart"/>
      <w:r w:rsidRPr="0012456C">
        <w:rPr>
          <w:rFonts w:ascii="Times New Roman" w:eastAsia="Calibri" w:hAnsi="Times New Roman" w:cs="Times New Roman"/>
          <w:sz w:val="28"/>
          <w:szCs w:val="28"/>
        </w:rPr>
        <w:t>магнитодержатели</w:t>
      </w:r>
      <w:proofErr w:type="spellEnd"/>
      <w:r w:rsidRPr="0012456C">
        <w:rPr>
          <w:rFonts w:ascii="Times New Roman" w:eastAsia="Calibri" w:hAnsi="Times New Roman" w:cs="Times New Roman"/>
          <w:sz w:val="28"/>
          <w:szCs w:val="28"/>
        </w:rPr>
        <w:t xml:space="preserve">. Для мытья рук во всех производственных цехах устанавливаются раковины для мытья рук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 В производственных цехах ежедневно проводится влажная уборка с применением моющих и дезинфицирующих средств, эффективных в отношении вирусов. </w:t>
      </w:r>
    </w:p>
    <w:p w:rsidR="0012456C" w:rsidRPr="0012456C" w:rsidRDefault="0012456C" w:rsidP="0012456C">
      <w:pPr>
        <w:spacing w:after="0" w:line="240" w:lineRule="auto"/>
        <w:ind w:firstLine="709"/>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Для уборки каждой группы помещений (производственных цехов, вспомогательных помещений, неохлаждаемых складских помещений, охлаждаемых камер, другого холодильного оборудования) выделяют отдельный маркированный уборочный инвентарь, который хранится в отдельном помещении или специально отведенном месте. Хранение уборочного инвентаря в производственных помещениях не допускается.  Уборочный инвентарь для туалетов должен иметь сигнальную (красную) маркировку. </w:t>
      </w:r>
    </w:p>
    <w:p w:rsidR="0012456C" w:rsidRDefault="0012456C" w:rsidP="0012456C">
      <w:pPr>
        <w:spacing w:after="0" w:line="240" w:lineRule="auto"/>
        <w:ind w:firstLine="709"/>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Не реже одного раза в месяц проводится генеральная уборка всех помещений, оборудования, инвентаря с последующей дезинфекцией пищеблока, информация об этом заносится в журнал "График генеральных уборок". При необходимости проводится дезинсекция и дератизация. В производственных цехах пищевые отходы собирают в специальную промаркированную тару с крышками (бак, ведра). Емкости заполняют не более 2/3 объема. После заполнения емкостей пищевые отходы помещают в охлаждаемые камеры (при наличии) или в другие специально выделенные для этой цели помещения. Отходы от холодильника до машины выносятся в закрытой таре с крышками. Тару после удаления отходов промывают моющими и дезинфицирующими средствами, ополаскивают горячей водой +40+50°С и просушивают. </w:t>
      </w:r>
    </w:p>
    <w:p w:rsidR="00994541" w:rsidRDefault="00994541" w:rsidP="0012456C">
      <w:pPr>
        <w:spacing w:after="0" w:line="240" w:lineRule="auto"/>
        <w:ind w:firstLine="709"/>
        <w:jc w:val="both"/>
        <w:rPr>
          <w:rFonts w:ascii="Times New Roman" w:eastAsia="Calibri" w:hAnsi="Times New Roman" w:cs="Times New Roman"/>
          <w:sz w:val="28"/>
          <w:szCs w:val="28"/>
        </w:rPr>
      </w:pPr>
    </w:p>
    <w:p w:rsidR="00994541" w:rsidRDefault="00994541" w:rsidP="0012456C">
      <w:pPr>
        <w:spacing w:after="0" w:line="240" w:lineRule="auto"/>
        <w:ind w:firstLine="709"/>
        <w:jc w:val="both"/>
        <w:rPr>
          <w:rFonts w:ascii="Times New Roman" w:eastAsia="Calibri" w:hAnsi="Times New Roman" w:cs="Times New Roman"/>
          <w:sz w:val="28"/>
          <w:szCs w:val="28"/>
        </w:rPr>
      </w:pPr>
    </w:p>
    <w:p w:rsidR="00994541" w:rsidRDefault="00994541" w:rsidP="00994541">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3</w:t>
      </w:r>
    </w:p>
    <w:p w:rsidR="00994541" w:rsidRPr="00A25717" w:rsidRDefault="00994541" w:rsidP="00994541">
      <w:pPr>
        <w:tabs>
          <w:tab w:val="right" w:pos="9355"/>
        </w:tabs>
        <w:autoSpaceDE w:val="0"/>
        <w:autoSpaceDN w:val="0"/>
        <w:adjustRightInd w:val="0"/>
        <w:spacing w:after="0" w:line="240" w:lineRule="auto"/>
        <w:rPr>
          <w:rFonts w:ascii="Times New Roman" w:eastAsia="Calibri" w:hAnsi="Times New Roman" w:cs="Times New Roman"/>
          <w:sz w:val="28"/>
          <w:szCs w:val="28"/>
        </w:rPr>
      </w:pPr>
    </w:p>
    <w:p w:rsidR="00994541" w:rsidRPr="00226626" w:rsidRDefault="00994541" w:rsidP="00994541">
      <w:pPr>
        <w:spacing w:after="0" w:line="240" w:lineRule="auto"/>
        <w:jc w:val="both"/>
        <w:rPr>
          <w:rFonts w:ascii="Times New Roman" w:hAnsi="Times New Roman" w:cs="Times New Roman"/>
          <w:sz w:val="28"/>
          <w:szCs w:val="28"/>
        </w:rPr>
      </w:pPr>
      <w:r w:rsidRPr="00226626">
        <w:rPr>
          <w:rFonts w:ascii="Times New Roman" w:hAnsi="Times New Roman" w:cs="Times New Roman"/>
          <w:sz w:val="28"/>
          <w:szCs w:val="28"/>
        </w:rPr>
        <w:t>Особенности обслуживания</w:t>
      </w:r>
      <w:r w:rsidRPr="00226626">
        <w:rPr>
          <w:rFonts w:ascii="Times New Roman" w:eastAsia="Times New Roman" w:hAnsi="Times New Roman" w:cs="Times New Roman"/>
          <w:sz w:val="28"/>
          <w:szCs w:val="28"/>
          <w:lang w:eastAsia="ru-RU"/>
        </w:rPr>
        <w:t xml:space="preserve"> и</w:t>
      </w:r>
      <w:r w:rsidRPr="00226626">
        <w:rPr>
          <w:rFonts w:ascii="Times New Roman" w:hAnsi="Times New Roman" w:cs="Times New Roman"/>
          <w:sz w:val="28"/>
          <w:szCs w:val="28"/>
        </w:rPr>
        <w:t xml:space="preserve"> организации школьного питания разного типа столовых</w:t>
      </w:r>
    </w:p>
    <w:p w:rsidR="00994541" w:rsidRPr="00A25717" w:rsidRDefault="00994541" w:rsidP="00994541">
      <w:pPr>
        <w:spacing w:after="0" w:line="240" w:lineRule="auto"/>
        <w:rPr>
          <w:rFonts w:ascii="Times New Roman" w:eastAsia="Calibri" w:hAnsi="Times New Roman" w:cs="Times New Roman"/>
          <w:sz w:val="28"/>
          <w:szCs w:val="28"/>
        </w:rPr>
      </w:pPr>
    </w:p>
    <w:p w:rsidR="00994541" w:rsidRPr="00226626" w:rsidRDefault="00994541" w:rsidP="00994541">
      <w:pPr>
        <w:spacing w:after="0" w:line="240" w:lineRule="auto"/>
        <w:ind w:firstLine="708"/>
        <w:jc w:val="both"/>
        <w:rPr>
          <w:rFonts w:ascii="Times New Roman" w:hAnsi="Times New Roman" w:cs="Times New Roman"/>
          <w:sz w:val="28"/>
          <w:szCs w:val="28"/>
        </w:rPr>
      </w:pPr>
      <w:r w:rsidRPr="00226626">
        <w:rPr>
          <w:rFonts w:ascii="Times New Roman" w:hAnsi="Times New Roman" w:cs="Times New Roman"/>
          <w:sz w:val="28"/>
          <w:szCs w:val="28"/>
        </w:rPr>
        <w:t>1.Общие требования</w:t>
      </w:r>
      <w:r>
        <w:rPr>
          <w:rFonts w:ascii="Times New Roman" w:hAnsi="Times New Roman" w:cs="Times New Roman"/>
          <w:sz w:val="28"/>
          <w:szCs w:val="28"/>
        </w:rPr>
        <w:t>.</w:t>
      </w:r>
    </w:p>
    <w:p w:rsidR="00994541" w:rsidRDefault="00994541" w:rsidP="009945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C57141">
        <w:rPr>
          <w:rFonts w:ascii="Times New Roman" w:hAnsi="Times New Roman" w:cs="Times New Roman"/>
          <w:sz w:val="28"/>
          <w:szCs w:val="28"/>
        </w:rPr>
        <w:t xml:space="preserve">а 30 минут до начала обслуживания персонал комплектует раздачу столовой посудой, приборами, готовит раздаточный инвентарь для порционирования и сервировки блюд.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Подготовка к организованному питанию: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столы накрываются в соответствии с нумерацией столов, утвержденной администрацией;</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горячие напитки (чай, какао, кофейный напиток и др.), холодные напитки (компот, кисель и др.) должны быть готовы за 20</w:t>
      </w:r>
      <w:r>
        <w:rPr>
          <w:rFonts w:ascii="Times New Roman" w:hAnsi="Times New Roman" w:cs="Times New Roman"/>
          <w:sz w:val="28"/>
          <w:szCs w:val="28"/>
        </w:rPr>
        <w:t xml:space="preserve"> – </w:t>
      </w:r>
      <w:r w:rsidRPr="00C57141">
        <w:rPr>
          <w:rFonts w:ascii="Times New Roman" w:hAnsi="Times New Roman" w:cs="Times New Roman"/>
          <w:sz w:val="28"/>
          <w:szCs w:val="28"/>
        </w:rPr>
        <w:t xml:space="preserve">30 мин. до начала перемены;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розлив для организованного питания, нарезку хлеба персонал производит за 15 мин. до начала приема пищи;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холодные закуски, суп, основные горячие блюда (вторые) должны быть готовы за 20</w:t>
      </w:r>
      <w:r>
        <w:rPr>
          <w:rFonts w:ascii="Times New Roman" w:hAnsi="Times New Roman" w:cs="Times New Roman"/>
          <w:sz w:val="28"/>
          <w:szCs w:val="28"/>
        </w:rPr>
        <w:t xml:space="preserve"> – </w:t>
      </w:r>
      <w:r w:rsidRPr="00C57141">
        <w:rPr>
          <w:rFonts w:ascii="Times New Roman" w:hAnsi="Times New Roman" w:cs="Times New Roman"/>
          <w:sz w:val="28"/>
          <w:szCs w:val="28"/>
        </w:rPr>
        <w:t>30 мин. до начала перемены;</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roofErr w:type="spellStart"/>
      <w:r w:rsidRPr="00C57141">
        <w:rPr>
          <w:rFonts w:ascii="Times New Roman" w:hAnsi="Times New Roman" w:cs="Times New Roman"/>
          <w:sz w:val="28"/>
          <w:szCs w:val="28"/>
        </w:rPr>
        <w:t>порционирование</w:t>
      </w:r>
      <w:proofErr w:type="spellEnd"/>
      <w:r w:rsidRPr="00C57141">
        <w:rPr>
          <w:rFonts w:ascii="Times New Roman" w:hAnsi="Times New Roman" w:cs="Times New Roman"/>
          <w:sz w:val="28"/>
          <w:szCs w:val="28"/>
        </w:rPr>
        <w:t xml:space="preserve"> для организованного питания персонал производит за 10</w:t>
      </w:r>
      <w:r>
        <w:rPr>
          <w:rFonts w:ascii="Times New Roman" w:hAnsi="Times New Roman" w:cs="Times New Roman"/>
          <w:sz w:val="28"/>
          <w:szCs w:val="28"/>
        </w:rPr>
        <w:t> </w:t>
      </w:r>
      <w:r w:rsidRPr="00C57141">
        <w:rPr>
          <w:rFonts w:ascii="Times New Roman" w:hAnsi="Times New Roman" w:cs="Times New Roman"/>
          <w:sz w:val="28"/>
          <w:szCs w:val="28"/>
        </w:rPr>
        <w:t xml:space="preserve">мин. до начала приема пищи.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Одновременно формируется раздача. За 5 минут до начала перемены персонал столовой производит накрытие столов блюдами скомплектованного рациона: </w:t>
      </w:r>
      <w:proofErr w:type="spellStart"/>
      <w:r w:rsidRPr="00C57141">
        <w:rPr>
          <w:rFonts w:ascii="Times New Roman" w:hAnsi="Times New Roman" w:cs="Times New Roman"/>
          <w:sz w:val="28"/>
          <w:szCs w:val="28"/>
        </w:rPr>
        <w:t>порционированные</w:t>
      </w:r>
      <w:proofErr w:type="spellEnd"/>
      <w:r w:rsidRPr="00C57141">
        <w:rPr>
          <w:rFonts w:ascii="Times New Roman" w:hAnsi="Times New Roman" w:cs="Times New Roman"/>
          <w:sz w:val="28"/>
          <w:szCs w:val="28"/>
        </w:rPr>
        <w:t xml:space="preserve"> на одного учащегося холодную закуску, горячее блюдо. </w:t>
      </w:r>
    </w:p>
    <w:p w:rsidR="00994541" w:rsidRPr="00C57141" w:rsidRDefault="00994541" w:rsidP="009945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Температура подачи</w:t>
      </w:r>
      <w:r w:rsidRPr="00C57141">
        <w:rPr>
          <w:rFonts w:ascii="Times New Roman" w:hAnsi="Times New Roman" w:cs="Times New Roman"/>
          <w:sz w:val="28"/>
          <w:szCs w:val="28"/>
        </w:rPr>
        <w:t xml:space="preserve"> суп</w:t>
      </w:r>
      <w:r>
        <w:rPr>
          <w:rFonts w:ascii="Times New Roman" w:hAnsi="Times New Roman" w:cs="Times New Roman"/>
          <w:sz w:val="28"/>
          <w:szCs w:val="28"/>
        </w:rPr>
        <w:t>ов</w:t>
      </w:r>
      <w:r w:rsidRPr="00C57141">
        <w:rPr>
          <w:rFonts w:ascii="Times New Roman" w:hAnsi="Times New Roman" w:cs="Times New Roman"/>
          <w:sz w:val="28"/>
          <w:szCs w:val="28"/>
        </w:rPr>
        <w:t>, соус</w:t>
      </w:r>
      <w:r>
        <w:rPr>
          <w:rFonts w:ascii="Times New Roman" w:hAnsi="Times New Roman" w:cs="Times New Roman"/>
          <w:sz w:val="28"/>
          <w:szCs w:val="28"/>
        </w:rPr>
        <w:t>ов</w:t>
      </w:r>
      <w:r w:rsidRPr="00C57141">
        <w:rPr>
          <w:rFonts w:ascii="Times New Roman" w:hAnsi="Times New Roman" w:cs="Times New Roman"/>
          <w:sz w:val="28"/>
          <w:szCs w:val="28"/>
        </w:rPr>
        <w:t>, горячи</w:t>
      </w:r>
      <w:r>
        <w:rPr>
          <w:rFonts w:ascii="Times New Roman" w:hAnsi="Times New Roman" w:cs="Times New Roman"/>
          <w:sz w:val="28"/>
          <w:szCs w:val="28"/>
        </w:rPr>
        <w:t>х</w:t>
      </w:r>
      <w:r w:rsidRPr="00C57141">
        <w:rPr>
          <w:rFonts w:ascii="Times New Roman" w:hAnsi="Times New Roman" w:cs="Times New Roman"/>
          <w:sz w:val="28"/>
          <w:szCs w:val="28"/>
        </w:rPr>
        <w:t xml:space="preserve"> напитк</w:t>
      </w:r>
      <w:r>
        <w:rPr>
          <w:rFonts w:ascii="Times New Roman" w:hAnsi="Times New Roman" w:cs="Times New Roman"/>
          <w:sz w:val="28"/>
          <w:szCs w:val="28"/>
        </w:rPr>
        <w:t>ов</w:t>
      </w:r>
      <w:r w:rsidRPr="00C57141">
        <w:rPr>
          <w:rFonts w:ascii="Times New Roman" w:hAnsi="Times New Roman" w:cs="Times New Roman"/>
          <w:sz w:val="28"/>
          <w:szCs w:val="28"/>
        </w:rPr>
        <w:t xml:space="preserve"> </w:t>
      </w:r>
      <w:r>
        <w:rPr>
          <w:rFonts w:ascii="Times New Roman" w:hAnsi="Times New Roman" w:cs="Times New Roman"/>
          <w:sz w:val="28"/>
          <w:szCs w:val="28"/>
        </w:rPr>
        <w:t>не ниже</w:t>
      </w:r>
      <w:r w:rsidRPr="00C57141">
        <w:rPr>
          <w:rFonts w:ascii="Times New Roman" w:hAnsi="Times New Roman" w:cs="Times New Roman"/>
          <w:sz w:val="28"/>
          <w:szCs w:val="28"/>
        </w:rPr>
        <w:t xml:space="preserve"> +</w:t>
      </w:r>
      <w:r>
        <w:rPr>
          <w:rFonts w:ascii="Times New Roman" w:hAnsi="Times New Roman" w:cs="Times New Roman"/>
          <w:sz w:val="28"/>
          <w:szCs w:val="28"/>
        </w:rPr>
        <w:t>7</w:t>
      </w:r>
      <w:r w:rsidRPr="00C57141">
        <w:rPr>
          <w:rFonts w:ascii="Times New Roman" w:hAnsi="Times New Roman" w:cs="Times New Roman"/>
          <w:sz w:val="28"/>
          <w:szCs w:val="28"/>
        </w:rPr>
        <w:t>5°С, основны</w:t>
      </w:r>
      <w:r>
        <w:rPr>
          <w:rFonts w:ascii="Times New Roman" w:hAnsi="Times New Roman" w:cs="Times New Roman"/>
          <w:sz w:val="28"/>
          <w:szCs w:val="28"/>
        </w:rPr>
        <w:t>х</w:t>
      </w:r>
      <w:r w:rsidRPr="00C57141">
        <w:rPr>
          <w:rFonts w:ascii="Times New Roman" w:hAnsi="Times New Roman" w:cs="Times New Roman"/>
          <w:sz w:val="28"/>
          <w:szCs w:val="28"/>
        </w:rPr>
        <w:t xml:space="preserve"> горячи</w:t>
      </w:r>
      <w:r>
        <w:rPr>
          <w:rFonts w:ascii="Times New Roman" w:hAnsi="Times New Roman" w:cs="Times New Roman"/>
          <w:sz w:val="28"/>
          <w:szCs w:val="28"/>
        </w:rPr>
        <w:t>х</w:t>
      </w:r>
      <w:r w:rsidRPr="00C57141">
        <w:rPr>
          <w:rFonts w:ascii="Times New Roman" w:hAnsi="Times New Roman" w:cs="Times New Roman"/>
          <w:sz w:val="28"/>
          <w:szCs w:val="28"/>
        </w:rPr>
        <w:t xml:space="preserve"> блюд, гарнир</w:t>
      </w:r>
      <w:r>
        <w:rPr>
          <w:rFonts w:ascii="Times New Roman" w:hAnsi="Times New Roman" w:cs="Times New Roman"/>
          <w:sz w:val="28"/>
          <w:szCs w:val="28"/>
        </w:rPr>
        <w:t>ов</w:t>
      </w:r>
      <w:r w:rsidRPr="00C57141">
        <w:rPr>
          <w:rFonts w:ascii="Times New Roman" w:hAnsi="Times New Roman" w:cs="Times New Roman"/>
          <w:sz w:val="28"/>
          <w:szCs w:val="28"/>
        </w:rPr>
        <w:t xml:space="preserve"> </w:t>
      </w:r>
      <w:r>
        <w:rPr>
          <w:rFonts w:ascii="Times New Roman" w:hAnsi="Times New Roman" w:cs="Times New Roman"/>
          <w:sz w:val="28"/>
          <w:szCs w:val="28"/>
        </w:rPr>
        <w:t>не ниже</w:t>
      </w:r>
      <w:r w:rsidRPr="00C57141">
        <w:rPr>
          <w:rFonts w:ascii="Times New Roman" w:hAnsi="Times New Roman" w:cs="Times New Roman"/>
          <w:sz w:val="28"/>
          <w:szCs w:val="28"/>
        </w:rPr>
        <w:t xml:space="preserve"> +</w:t>
      </w:r>
      <w:r>
        <w:rPr>
          <w:rFonts w:ascii="Times New Roman" w:hAnsi="Times New Roman" w:cs="Times New Roman"/>
          <w:sz w:val="28"/>
          <w:szCs w:val="28"/>
        </w:rPr>
        <w:t>6</w:t>
      </w:r>
      <w:r w:rsidRPr="00C57141">
        <w:rPr>
          <w:rFonts w:ascii="Times New Roman" w:hAnsi="Times New Roman" w:cs="Times New Roman"/>
          <w:sz w:val="28"/>
          <w:szCs w:val="28"/>
        </w:rPr>
        <w:t>5°С. Основные горячие блюда (вторые) подают на столы по окончании выдачи супов.</w:t>
      </w:r>
    </w:p>
    <w:p w:rsidR="00994541" w:rsidRPr="00C57141" w:rsidRDefault="00994541" w:rsidP="00994541">
      <w:pPr>
        <w:spacing w:after="0" w:line="240" w:lineRule="auto"/>
        <w:ind w:firstLine="708"/>
        <w:jc w:val="both"/>
        <w:rPr>
          <w:rFonts w:ascii="Times New Roman" w:hAnsi="Times New Roman" w:cs="Times New Roman"/>
          <w:sz w:val="28"/>
          <w:szCs w:val="28"/>
          <w:u w:val="single"/>
        </w:rPr>
      </w:pPr>
      <w:r w:rsidRPr="00226626">
        <w:rPr>
          <w:rFonts w:ascii="Times New Roman" w:hAnsi="Times New Roman" w:cs="Times New Roman"/>
          <w:sz w:val="28"/>
          <w:szCs w:val="28"/>
        </w:rPr>
        <w:t>Подача блюд (изделий) на линии раздачи</w:t>
      </w:r>
      <w:r w:rsidRPr="00C57141">
        <w:rPr>
          <w:rFonts w:ascii="Times New Roman" w:hAnsi="Times New Roman" w:cs="Times New Roman"/>
          <w:sz w:val="28"/>
          <w:szCs w:val="28"/>
          <w:u w:val="single"/>
        </w:rPr>
        <w:t>.</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На раздачу выставляются </w:t>
      </w:r>
      <w:proofErr w:type="spellStart"/>
      <w:r w:rsidRPr="00C57141">
        <w:rPr>
          <w:rFonts w:ascii="Times New Roman" w:hAnsi="Times New Roman" w:cs="Times New Roman"/>
          <w:sz w:val="28"/>
          <w:szCs w:val="28"/>
        </w:rPr>
        <w:t>гастроемкости</w:t>
      </w:r>
      <w:proofErr w:type="spellEnd"/>
      <w:r w:rsidRPr="00C57141">
        <w:rPr>
          <w:rFonts w:ascii="Times New Roman" w:hAnsi="Times New Roman" w:cs="Times New Roman"/>
          <w:sz w:val="28"/>
          <w:szCs w:val="28"/>
        </w:rPr>
        <w:t xml:space="preserve"> с продукцией партиями, исходя из количества питающихся на данной перемене.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Подача блюд с предварительным </w:t>
      </w:r>
      <w:proofErr w:type="spellStart"/>
      <w:r w:rsidRPr="00C57141">
        <w:rPr>
          <w:rFonts w:ascii="Times New Roman" w:hAnsi="Times New Roman" w:cs="Times New Roman"/>
          <w:sz w:val="28"/>
          <w:szCs w:val="28"/>
        </w:rPr>
        <w:t>порционированием</w:t>
      </w:r>
      <w:proofErr w:type="spellEnd"/>
      <w:r w:rsidRPr="00C57141">
        <w:rPr>
          <w:rFonts w:ascii="Times New Roman" w:hAnsi="Times New Roman" w:cs="Times New Roman"/>
          <w:sz w:val="28"/>
          <w:szCs w:val="28"/>
        </w:rPr>
        <w:t xml:space="preserve">, взвешиванием, укладкой на тарелки осуществляется персоналом с использованием одноразовых перчаток для каждого вида блюд в целях исключения касания ее руками.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Суп наливают порционной разливательной ложкой в стандартную тарелку и предлагают дополнительные ингредиенты (гренки, зелень и т.п.), следят за соблюдением ра</w:t>
      </w:r>
      <w:r>
        <w:rPr>
          <w:rFonts w:ascii="Times New Roman" w:hAnsi="Times New Roman" w:cs="Times New Roman"/>
          <w:sz w:val="28"/>
          <w:szCs w:val="28"/>
        </w:rPr>
        <w:t xml:space="preserve">вномерности консистенции супа – </w:t>
      </w:r>
      <w:r w:rsidRPr="00C57141">
        <w:rPr>
          <w:rFonts w:ascii="Times New Roman" w:hAnsi="Times New Roman" w:cs="Times New Roman"/>
          <w:sz w:val="28"/>
          <w:szCs w:val="28"/>
        </w:rPr>
        <w:t>суп не должен быть жидким, гущи должно быть не менее 1/3 от объема супа. При подаче супа тарелку следует держать так, чтобы четыре пальца находились под тарелкой, а большой палец немного возвышался над ее краем.</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 xml:space="preserve"> </w:t>
      </w:r>
      <w:r w:rsidRPr="00C57141">
        <w:rPr>
          <w:rFonts w:ascii="Times New Roman" w:hAnsi="Times New Roman" w:cs="Times New Roman"/>
          <w:sz w:val="28"/>
          <w:szCs w:val="28"/>
        </w:rPr>
        <w:tab/>
        <w:t xml:space="preserve">При подаче основного горячего блюда сначала в тарелку </w:t>
      </w:r>
      <w:proofErr w:type="spellStart"/>
      <w:r w:rsidRPr="00C57141">
        <w:rPr>
          <w:rFonts w:ascii="Times New Roman" w:hAnsi="Times New Roman" w:cs="Times New Roman"/>
          <w:sz w:val="28"/>
          <w:szCs w:val="28"/>
        </w:rPr>
        <w:t>порционируют</w:t>
      </w:r>
      <w:proofErr w:type="spellEnd"/>
      <w:r w:rsidRPr="00C57141">
        <w:rPr>
          <w:rFonts w:ascii="Times New Roman" w:hAnsi="Times New Roman" w:cs="Times New Roman"/>
          <w:sz w:val="28"/>
          <w:szCs w:val="28"/>
        </w:rPr>
        <w:t xml:space="preserve"> гарнир (не пачкая края), затем кладут основной продукт (мясо, рыбу, котлету), в последнюю очередь изделия поливают соусом.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lastRenderedPageBreak/>
        <w:t xml:space="preserve">При отпуске блюд без соуса (шницель) основной продукт кладут сверху на гарнир.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Третьи блюда разливают в стаканы, кружки или подают на десертных тарелках (суфле, желе).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Мучные кулинарные и булочные изделия подают щипцами на пирожковые тарелки.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После окончания приема пищи необходимо принять от </w:t>
      </w:r>
      <w:r>
        <w:rPr>
          <w:rFonts w:ascii="Times New Roman" w:hAnsi="Times New Roman" w:cs="Times New Roman"/>
          <w:sz w:val="28"/>
          <w:szCs w:val="28"/>
        </w:rPr>
        <w:t>об</w:t>
      </w:r>
      <w:r w:rsidRPr="00C57141">
        <w:rPr>
          <w:rFonts w:ascii="Times New Roman" w:hAnsi="Times New Roman" w:cs="Times New Roman"/>
          <w:sz w:val="28"/>
          <w:szCs w:val="28"/>
        </w:rPr>
        <w:t>уча</w:t>
      </w:r>
      <w:r>
        <w:rPr>
          <w:rFonts w:ascii="Times New Roman" w:hAnsi="Times New Roman" w:cs="Times New Roman"/>
          <w:sz w:val="28"/>
          <w:szCs w:val="28"/>
        </w:rPr>
        <w:t>ю</w:t>
      </w:r>
      <w:r w:rsidRPr="00C57141">
        <w:rPr>
          <w:rFonts w:ascii="Times New Roman" w:hAnsi="Times New Roman" w:cs="Times New Roman"/>
          <w:sz w:val="28"/>
          <w:szCs w:val="28"/>
        </w:rPr>
        <w:t xml:space="preserve">щихся совместно с преподавателем и дежурным по столовой посуду и приборы в зону сбора использованной посуды.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667028">
        <w:rPr>
          <w:rFonts w:ascii="Times New Roman" w:hAnsi="Times New Roman" w:cs="Times New Roman"/>
          <w:sz w:val="28"/>
          <w:szCs w:val="28"/>
        </w:rPr>
        <w:t>2. Особенности обслуживания</w:t>
      </w:r>
      <w:r w:rsidRPr="00667028">
        <w:rPr>
          <w:rFonts w:ascii="Times New Roman" w:eastAsia="Times New Roman" w:hAnsi="Times New Roman" w:cs="Times New Roman"/>
          <w:sz w:val="28"/>
          <w:szCs w:val="28"/>
          <w:lang w:eastAsia="ru-RU"/>
        </w:rPr>
        <w:t xml:space="preserve"> и</w:t>
      </w:r>
      <w:r w:rsidRPr="00667028">
        <w:rPr>
          <w:rFonts w:ascii="Times New Roman" w:hAnsi="Times New Roman" w:cs="Times New Roman"/>
          <w:sz w:val="28"/>
          <w:szCs w:val="28"/>
        </w:rPr>
        <w:t xml:space="preserve"> организации школьного питания через буфет раздаточный</w:t>
      </w:r>
      <w:r>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Буфет</w:t>
      </w:r>
      <w:r>
        <w:rPr>
          <w:rFonts w:ascii="Times New Roman" w:hAnsi="Times New Roman" w:cs="Times New Roman"/>
          <w:sz w:val="28"/>
          <w:szCs w:val="28"/>
        </w:rPr>
        <w:t xml:space="preserve"> </w:t>
      </w:r>
      <w:r w:rsidRPr="00C57141">
        <w:rPr>
          <w:rFonts w:ascii="Times New Roman" w:hAnsi="Times New Roman" w:cs="Times New Roman"/>
          <w:sz w:val="28"/>
          <w:szCs w:val="28"/>
        </w:rPr>
        <w:t>раздаточн</w:t>
      </w:r>
      <w:r>
        <w:rPr>
          <w:rFonts w:ascii="Times New Roman" w:hAnsi="Times New Roman" w:cs="Times New Roman"/>
          <w:sz w:val="28"/>
          <w:szCs w:val="28"/>
        </w:rPr>
        <w:t>ый</w:t>
      </w:r>
      <w:r w:rsidRPr="00C57141">
        <w:rPr>
          <w:rFonts w:ascii="Times New Roman" w:hAnsi="Times New Roman" w:cs="Times New Roman"/>
          <w:sz w:val="28"/>
          <w:szCs w:val="28"/>
        </w:rPr>
        <w:t xml:space="preserve"> осуществляет реализацию блюд, поставляемых из столовой заготовочной, а также изготовление блюд ограниченного ассортимента несложного приготовления.  </w:t>
      </w:r>
    </w:p>
    <w:p w:rsidR="00994541" w:rsidRPr="00C57141" w:rsidRDefault="00994541" w:rsidP="00994541">
      <w:pPr>
        <w:spacing w:after="0" w:line="240" w:lineRule="auto"/>
        <w:ind w:firstLine="708"/>
        <w:jc w:val="both"/>
        <w:rPr>
          <w:rFonts w:ascii="Times New Roman" w:hAnsi="Times New Roman" w:cs="Times New Roman"/>
          <w:b/>
          <w:sz w:val="28"/>
          <w:szCs w:val="28"/>
        </w:rPr>
      </w:pPr>
      <w:r w:rsidRPr="00C57141">
        <w:rPr>
          <w:rFonts w:ascii="Times New Roman" w:hAnsi="Times New Roman" w:cs="Times New Roman"/>
          <w:sz w:val="28"/>
          <w:szCs w:val="28"/>
        </w:rPr>
        <w:t>Рекомендуемый порядок приема продукции в буфет раздаточн</w:t>
      </w:r>
      <w:r>
        <w:rPr>
          <w:rFonts w:ascii="Times New Roman" w:hAnsi="Times New Roman" w:cs="Times New Roman"/>
          <w:sz w:val="28"/>
          <w:szCs w:val="28"/>
        </w:rPr>
        <w:t>ый</w:t>
      </w:r>
      <w:r w:rsidRPr="00C57141">
        <w:rPr>
          <w:rFonts w:ascii="Times New Roman" w:hAnsi="Times New Roman" w:cs="Times New Roman"/>
          <w:sz w:val="28"/>
          <w:szCs w:val="28"/>
        </w:rPr>
        <w:t>.</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Поступающие в буфет</w:t>
      </w:r>
      <w:r>
        <w:rPr>
          <w:rFonts w:ascii="Times New Roman" w:hAnsi="Times New Roman" w:cs="Times New Roman"/>
          <w:sz w:val="28"/>
          <w:szCs w:val="28"/>
        </w:rPr>
        <w:t xml:space="preserve"> </w:t>
      </w:r>
      <w:r w:rsidRPr="00C57141">
        <w:rPr>
          <w:rFonts w:ascii="Times New Roman" w:hAnsi="Times New Roman" w:cs="Times New Roman"/>
          <w:sz w:val="28"/>
          <w:szCs w:val="28"/>
        </w:rPr>
        <w:t>раздаточн</w:t>
      </w:r>
      <w:r>
        <w:rPr>
          <w:rFonts w:ascii="Times New Roman" w:hAnsi="Times New Roman" w:cs="Times New Roman"/>
          <w:sz w:val="28"/>
          <w:szCs w:val="28"/>
        </w:rPr>
        <w:t>ый</w:t>
      </w:r>
      <w:r w:rsidRPr="00C57141">
        <w:rPr>
          <w:rFonts w:ascii="Times New Roman" w:hAnsi="Times New Roman" w:cs="Times New Roman"/>
          <w:sz w:val="28"/>
          <w:szCs w:val="28"/>
        </w:rPr>
        <w:t xml:space="preserve"> полуфабрикаты и (или) готовая продукция должны: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соответствовать требованиям технической документации;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сопровождаться документами поставщика, подтверждающими их происхождение (товарно-транспортная накладная);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сопровождаться документами, подтверждающими их безопасность и качество: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а) на покупные товары</w:t>
      </w:r>
      <w:r>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B94397">
        <w:rPr>
          <w:rFonts w:ascii="Times New Roman" w:hAnsi="Times New Roman" w:cs="Times New Roman"/>
          <w:sz w:val="28"/>
          <w:szCs w:val="28"/>
        </w:rPr>
        <w:t>сертификаты или декларации о соответствии, свидетельство о государственной регистрации для продуктов специального назначения, допускается наличие товарно-сопроводительных документов, оформленных поставщиком, содержащих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принявшего декларацию, и орган, ее зарегистрировавший), заверенные подписью и печатью поставщика с указанием его адреса и телефона;</w:t>
      </w:r>
      <w:r w:rsidRPr="00C57141">
        <w:rPr>
          <w:rFonts w:ascii="Times New Roman" w:hAnsi="Times New Roman" w:cs="Times New Roman"/>
          <w:sz w:val="28"/>
          <w:szCs w:val="28"/>
        </w:rPr>
        <w:t xml:space="preserve">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б) на продукцию собственного производства</w:t>
      </w:r>
      <w:r>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7028">
        <w:rPr>
          <w:rFonts w:ascii="Times New Roman" w:hAnsi="Times New Roman" w:cs="Times New Roman"/>
          <w:sz w:val="28"/>
          <w:szCs w:val="28"/>
        </w:rPr>
        <w:t> </w:t>
      </w:r>
      <w:r w:rsidRPr="00C57141">
        <w:rPr>
          <w:rFonts w:ascii="Times New Roman" w:hAnsi="Times New Roman" w:cs="Times New Roman"/>
          <w:sz w:val="28"/>
          <w:szCs w:val="28"/>
        </w:rPr>
        <w:t xml:space="preserve">заборные листы (при поставке из головного предприятия) или удостоверение качества (при поставке продукции сторонней организацией); иметь маркировочные ярлыки на упаковке продукции с указанием установленных сведений. Документы и маркировочные ярлыки должны быть сохранены до окончания реализации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При приеме буфетчик проводит проверку по вопросам: соответствие продукции данным в товарно-транспортной накладной</w:t>
      </w:r>
      <w:r>
        <w:rPr>
          <w:rFonts w:ascii="Times New Roman" w:hAnsi="Times New Roman" w:cs="Times New Roman"/>
          <w:sz w:val="28"/>
          <w:szCs w:val="28"/>
        </w:rPr>
        <w:t xml:space="preserve"> по наименованиям, количеству; </w:t>
      </w:r>
      <w:r w:rsidRPr="00C57141">
        <w:rPr>
          <w:rFonts w:ascii="Times New Roman" w:hAnsi="Times New Roman" w:cs="Times New Roman"/>
          <w:sz w:val="28"/>
          <w:szCs w:val="28"/>
        </w:rPr>
        <w:t>сроки годности п</w:t>
      </w:r>
      <w:r>
        <w:rPr>
          <w:rFonts w:ascii="Times New Roman" w:hAnsi="Times New Roman" w:cs="Times New Roman"/>
          <w:sz w:val="28"/>
          <w:szCs w:val="28"/>
        </w:rPr>
        <w:t xml:space="preserve">олуфабрикатов, блюд, изделий; </w:t>
      </w:r>
      <w:r w:rsidRPr="00C57141">
        <w:rPr>
          <w:rFonts w:ascii="Times New Roman" w:hAnsi="Times New Roman" w:cs="Times New Roman"/>
          <w:sz w:val="28"/>
          <w:szCs w:val="28"/>
        </w:rPr>
        <w:t xml:space="preserve">визуальный контроль качества каждой партии поступающей продукции (методом органолептической оценки по показателям: внешнему виду, запаху, текстуре </w:t>
      </w:r>
      <w:r>
        <w:rPr>
          <w:rFonts w:ascii="Times New Roman" w:hAnsi="Times New Roman" w:cs="Times New Roman"/>
          <w:sz w:val="28"/>
          <w:szCs w:val="28"/>
        </w:rPr>
        <w:t xml:space="preserve">(консистенции)); </w:t>
      </w:r>
      <w:r w:rsidRPr="00C57141">
        <w:rPr>
          <w:rFonts w:ascii="Times New Roman" w:hAnsi="Times New Roman" w:cs="Times New Roman"/>
          <w:sz w:val="28"/>
          <w:szCs w:val="28"/>
        </w:rPr>
        <w:t xml:space="preserve">соответствие информации на маркировочных ярлыках </w:t>
      </w:r>
      <w:r w:rsidRPr="00C57141">
        <w:rPr>
          <w:rFonts w:ascii="Times New Roman" w:hAnsi="Times New Roman" w:cs="Times New Roman"/>
          <w:sz w:val="28"/>
          <w:szCs w:val="28"/>
        </w:rPr>
        <w:lastRenderedPageBreak/>
        <w:t>продукции на упаковке и информации, указанной в товарно-сопроводительных документ</w:t>
      </w:r>
      <w:r>
        <w:rPr>
          <w:rFonts w:ascii="Times New Roman" w:hAnsi="Times New Roman" w:cs="Times New Roman"/>
          <w:sz w:val="28"/>
          <w:szCs w:val="28"/>
        </w:rPr>
        <w:t xml:space="preserve">ах (проведение идентификации); </w:t>
      </w:r>
      <w:r w:rsidRPr="00C57141">
        <w:rPr>
          <w:rFonts w:ascii="Times New Roman" w:hAnsi="Times New Roman" w:cs="Times New Roman"/>
          <w:sz w:val="28"/>
          <w:szCs w:val="28"/>
        </w:rPr>
        <w:t xml:space="preserve">соответствие маркировки и упаковки продукции требованиям технических условий и технологический инструкций.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При нарушении вышеперечисленных требований буфетчик сообщает руководителю организации, что продукция не подлежит приему, о чем составляется акт, и продукция возвращается поставщику.  </w:t>
      </w:r>
    </w:p>
    <w:p w:rsidR="00994541" w:rsidRPr="00ED5CA2" w:rsidRDefault="00994541" w:rsidP="00994541">
      <w:pPr>
        <w:spacing w:after="0" w:line="240" w:lineRule="auto"/>
        <w:ind w:firstLine="708"/>
        <w:jc w:val="both"/>
        <w:rPr>
          <w:rFonts w:ascii="Times New Roman" w:hAnsi="Times New Roman" w:cs="Times New Roman"/>
          <w:sz w:val="28"/>
          <w:szCs w:val="28"/>
        </w:rPr>
      </w:pPr>
      <w:r w:rsidRPr="00ED5CA2">
        <w:rPr>
          <w:rFonts w:ascii="Times New Roman" w:hAnsi="Times New Roman" w:cs="Times New Roman"/>
          <w:sz w:val="28"/>
          <w:szCs w:val="28"/>
        </w:rPr>
        <w:t>3. Особенности обслуживания</w:t>
      </w:r>
      <w:r w:rsidRPr="00ED5CA2">
        <w:rPr>
          <w:rFonts w:ascii="Times New Roman" w:eastAsia="Times New Roman" w:hAnsi="Times New Roman" w:cs="Times New Roman"/>
          <w:sz w:val="28"/>
          <w:szCs w:val="28"/>
          <w:lang w:eastAsia="ru-RU"/>
        </w:rPr>
        <w:t xml:space="preserve"> и</w:t>
      </w:r>
      <w:r w:rsidRPr="00ED5CA2">
        <w:rPr>
          <w:rFonts w:ascii="Times New Roman" w:hAnsi="Times New Roman" w:cs="Times New Roman"/>
          <w:sz w:val="28"/>
          <w:szCs w:val="28"/>
        </w:rPr>
        <w:t xml:space="preserve"> организации школьного питания через буфет школьной столовой</w:t>
      </w:r>
      <w:r>
        <w:rPr>
          <w:rFonts w:ascii="Times New Roman" w:hAnsi="Times New Roman" w:cs="Times New Roman"/>
          <w:sz w:val="28"/>
          <w:szCs w:val="28"/>
        </w:rPr>
        <w:t>.</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Наряду с основным питанием в школьной столовой рекомендуется организация работы буфета, который должен располагаться на площади зала обслуживания школьной столовой с достаточным ассортиментом пищевых продуктов здорового питания и кулинарной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Содержание буфета:</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витрины должны быть заполнены в течение всего рабочего дня, свободных пространств на полках быть не должно;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вся продукция промышленного производства должна пройти предпродажную подготовку и быть чистой;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недопустимо наличие в продаже продукции промышленного производства с отклеенными этикетками, без опознавательных знаков, в деформированной упаковке;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весь товар выставляется лицевой стороной к посетителю;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недопустимо наличие на витринах пустой и использованной посуды, грязного инвентаря;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вся посуда и инвентарь, используемые в буфете, должны быть стандартными, одного вида;</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перед каждым видом продукции устанавливают единообразные стандартные ценники.</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Порядок приема продукции в буфет.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Поступающие в буфет из столовой готовая продукция собственного производства и продукция промышленного изготовления в потребительской упаковке должны:</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5CA2">
        <w:rPr>
          <w:rFonts w:ascii="Times New Roman" w:hAnsi="Times New Roman" w:cs="Times New Roman"/>
          <w:sz w:val="28"/>
          <w:szCs w:val="28"/>
        </w:rPr>
        <w:t> </w:t>
      </w:r>
      <w:r w:rsidRPr="00C57141">
        <w:rPr>
          <w:rFonts w:ascii="Times New Roman" w:hAnsi="Times New Roman" w:cs="Times New Roman"/>
          <w:sz w:val="28"/>
          <w:szCs w:val="28"/>
        </w:rPr>
        <w:t xml:space="preserve">соответствовать требованиям технической документации с обеспечением </w:t>
      </w:r>
      <w:proofErr w:type="spellStart"/>
      <w:r w:rsidRPr="00C57141">
        <w:rPr>
          <w:rFonts w:ascii="Times New Roman" w:hAnsi="Times New Roman" w:cs="Times New Roman"/>
          <w:sz w:val="28"/>
          <w:szCs w:val="28"/>
        </w:rPr>
        <w:t>прослеживаемости</w:t>
      </w:r>
      <w:proofErr w:type="spellEnd"/>
      <w:r w:rsidRPr="00C57141">
        <w:rPr>
          <w:rFonts w:ascii="Times New Roman" w:hAnsi="Times New Roman" w:cs="Times New Roman"/>
          <w:sz w:val="28"/>
          <w:szCs w:val="28"/>
        </w:rPr>
        <w:t xml:space="preserve"> (идентификации) пищевой продукции;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5CA2">
        <w:rPr>
          <w:rFonts w:ascii="Times New Roman" w:hAnsi="Times New Roman" w:cs="Times New Roman"/>
          <w:sz w:val="28"/>
          <w:szCs w:val="28"/>
        </w:rPr>
        <w:t> </w:t>
      </w:r>
      <w:r w:rsidRPr="00C57141">
        <w:rPr>
          <w:rFonts w:ascii="Times New Roman" w:hAnsi="Times New Roman" w:cs="Times New Roman"/>
          <w:sz w:val="28"/>
          <w:szCs w:val="28"/>
        </w:rPr>
        <w:t xml:space="preserve">реализация полуфабрикатов, готовых блюд и других изделий вне организации общественного питания должна осуществляться при наличии сопроводительных документов (товарно-транспортной накладной, удостоверения о качестве и безопасности, декларации или сертификата о соответствии).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Документы и маркировочные ярлыки необходимо сохранять до окончания реализации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Порядок оформления ценников, прейскуранта на продукцию, реализуемую в буфете.</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Вся продукция, реализуемая в буфете, обеспечивается единообразными, четко оформленными (напечатанными) ценниками. При оформлении </w:t>
      </w:r>
      <w:r w:rsidRPr="00C57141">
        <w:rPr>
          <w:rFonts w:ascii="Times New Roman" w:hAnsi="Times New Roman" w:cs="Times New Roman"/>
          <w:sz w:val="28"/>
          <w:szCs w:val="28"/>
        </w:rPr>
        <w:lastRenderedPageBreak/>
        <w:t xml:space="preserve">ценников на представленный в буфете ассортимент учитывать требования, установленные </w:t>
      </w:r>
      <w:r w:rsidRPr="00C56594">
        <w:rPr>
          <w:rFonts w:ascii="Times New Roman" w:hAnsi="Times New Roman" w:cs="Times New Roman"/>
          <w:sz w:val="28"/>
          <w:szCs w:val="28"/>
        </w:rPr>
        <w:t>"</w:t>
      </w:r>
      <w:r w:rsidRPr="00C57141">
        <w:rPr>
          <w:rFonts w:ascii="Times New Roman" w:hAnsi="Times New Roman" w:cs="Times New Roman"/>
          <w:sz w:val="28"/>
          <w:szCs w:val="28"/>
        </w:rPr>
        <w:t>Правилами продажи отдельных видов товаров</w:t>
      </w:r>
      <w:r w:rsidRPr="00C56594">
        <w:rPr>
          <w:rFonts w:ascii="Times New Roman" w:hAnsi="Times New Roman" w:cs="Times New Roman"/>
          <w:sz w:val="28"/>
          <w:szCs w:val="28"/>
        </w:rPr>
        <w:t>"</w:t>
      </w:r>
      <w:r w:rsidRPr="00C57141">
        <w:rPr>
          <w:rFonts w:ascii="Times New Roman" w:hAnsi="Times New Roman" w:cs="Times New Roman"/>
          <w:sz w:val="28"/>
          <w:szCs w:val="28"/>
        </w:rPr>
        <w:t xml:space="preserve">.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На ценнике указывать: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t> </w:t>
      </w:r>
      <w:r w:rsidRPr="00C57141">
        <w:rPr>
          <w:rFonts w:ascii="Times New Roman" w:hAnsi="Times New Roman" w:cs="Times New Roman"/>
          <w:sz w:val="28"/>
          <w:szCs w:val="28"/>
        </w:rPr>
        <w:t xml:space="preserve">наименование продукции (полное, точное);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сведения о весе (объеме);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цена за вес (объем) товара;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подпись материально-ответственного лица или печать организации;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дата оформления ценника.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 xml:space="preserve">Ценник оформляют на каждый вид изделия и располагают рядом с продукцией. Возможно оформление прейскуранта на буфетную продукцию (рекомендуемый формат А4) с указанием: </w:t>
      </w:r>
    </w:p>
    <w:p w:rsidR="00994541" w:rsidRPr="00C57141" w:rsidRDefault="00994541" w:rsidP="00994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C57141">
        <w:rPr>
          <w:rFonts w:ascii="Times New Roman" w:hAnsi="Times New Roman" w:cs="Times New Roman"/>
          <w:sz w:val="28"/>
          <w:szCs w:val="28"/>
        </w:rPr>
        <w:t xml:space="preserve">наименования организации, предприятия;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w:t>
      </w:r>
      <w:r>
        <w:rPr>
          <w:rFonts w:ascii="Times New Roman" w:hAnsi="Times New Roman" w:cs="Times New Roman"/>
          <w:sz w:val="28"/>
          <w:szCs w:val="28"/>
        </w:rPr>
        <w:t> </w:t>
      </w:r>
      <w:r w:rsidRPr="00C57141">
        <w:rPr>
          <w:rFonts w:ascii="Times New Roman" w:hAnsi="Times New Roman" w:cs="Times New Roman"/>
          <w:sz w:val="28"/>
          <w:szCs w:val="28"/>
        </w:rPr>
        <w:t xml:space="preserve">наименования продукции;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 xml:space="preserve">- сведений о весе (объеме);  </w:t>
      </w:r>
    </w:p>
    <w:p w:rsidR="00994541" w:rsidRPr="00C57141" w:rsidRDefault="00994541" w:rsidP="00994541">
      <w:pPr>
        <w:spacing w:after="0" w:line="240" w:lineRule="auto"/>
        <w:jc w:val="both"/>
        <w:rPr>
          <w:rFonts w:ascii="Times New Roman" w:hAnsi="Times New Roman" w:cs="Times New Roman"/>
          <w:sz w:val="28"/>
          <w:szCs w:val="28"/>
        </w:rPr>
      </w:pPr>
      <w:r w:rsidRPr="00C57141">
        <w:rPr>
          <w:rFonts w:ascii="Times New Roman" w:hAnsi="Times New Roman" w:cs="Times New Roman"/>
          <w:sz w:val="28"/>
          <w:szCs w:val="28"/>
        </w:rPr>
        <w:t xml:space="preserve">- цена за вес (объем) продукции.  </w:t>
      </w:r>
    </w:p>
    <w:p w:rsidR="00994541" w:rsidRPr="00C57141" w:rsidRDefault="00994541" w:rsidP="00994541">
      <w:pPr>
        <w:spacing w:after="0" w:line="240" w:lineRule="auto"/>
        <w:ind w:firstLine="708"/>
        <w:jc w:val="both"/>
        <w:rPr>
          <w:rFonts w:ascii="Times New Roman" w:hAnsi="Times New Roman" w:cs="Times New Roman"/>
          <w:sz w:val="28"/>
          <w:szCs w:val="28"/>
        </w:rPr>
      </w:pPr>
      <w:r w:rsidRPr="00C57141">
        <w:rPr>
          <w:rFonts w:ascii="Times New Roman" w:hAnsi="Times New Roman" w:cs="Times New Roman"/>
          <w:sz w:val="28"/>
          <w:szCs w:val="28"/>
        </w:rPr>
        <w:t>Прейскурант подписывает руководитель организации, заведующий столовой, калькулятор.</w:t>
      </w:r>
    </w:p>
    <w:p w:rsidR="00994541" w:rsidRPr="00A25717" w:rsidRDefault="00994541" w:rsidP="00994541">
      <w:pPr>
        <w:spacing w:after="0" w:line="240" w:lineRule="auto"/>
        <w:jc w:val="both"/>
        <w:rPr>
          <w:rFonts w:ascii="Times New Roman" w:eastAsia="Calibri" w:hAnsi="Times New Roman" w:cs="Times New Roman"/>
          <w:sz w:val="28"/>
          <w:szCs w:val="28"/>
        </w:rPr>
      </w:pPr>
      <w:r w:rsidRPr="00A25717">
        <w:rPr>
          <w:rFonts w:ascii="Times New Roman" w:eastAsia="Times New Roman" w:hAnsi="Times New Roman" w:cs="Times New Roman"/>
          <w:sz w:val="28"/>
          <w:szCs w:val="28"/>
          <w:lang w:eastAsia="ru-RU"/>
        </w:rPr>
        <w:t>.</w:t>
      </w: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p>
    <w:p w:rsidR="000A1384" w:rsidRDefault="000A1384" w:rsidP="000A1384">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4</w:t>
      </w:r>
    </w:p>
    <w:p w:rsidR="000A1384" w:rsidRPr="00A25717" w:rsidRDefault="000A1384" w:rsidP="000A1384">
      <w:pPr>
        <w:tabs>
          <w:tab w:val="right" w:pos="9355"/>
        </w:tabs>
        <w:autoSpaceDE w:val="0"/>
        <w:autoSpaceDN w:val="0"/>
        <w:adjustRightInd w:val="0"/>
        <w:spacing w:after="0" w:line="240" w:lineRule="auto"/>
        <w:rPr>
          <w:rFonts w:ascii="Times New Roman" w:eastAsia="Calibri" w:hAnsi="Times New Roman" w:cs="Times New Roman"/>
          <w:sz w:val="28"/>
          <w:szCs w:val="28"/>
        </w:rPr>
      </w:pPr>
    </w:p>
    <w:p w:rsidR="000A1384" w:rsidRDefault="000A1384" w:rsidP="000A1384">
      <w:pPr>
        <w:spacing w:after="0" w:line="240" w:lineRule="auto"/>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Требования к организации внутреннего контроля процессов производства продукции в школьной столовой.</w:t>
      </w:r>
    </w:p>
    <w:p w:rsidR="000A1384" w:rsidRDefault="000A1384" w:rsidP="000A1384">
      <w:pPr>
        <w:spacing w:after="0" w:line="240" w:lineRule="auto"/>
        <w:jc w:val="center"/>
        <w:rPr>
          <w:rFonts w:ascii="Times New Roman" w:eastAsia="Times New Roman" w:hAnsi="Times New Roman" w:cs="Times New Roman"/>
          <w:sz w:val="28"/>
          <w:szCs w:val="28"/>
          <w:lang w:eastAsia="ru-RU"/>
        </w:rPr>
      </w:pP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Исполнитель услуги в школьной столовой обязан соблюдать установленные в государственных стандартах, санитарно-эпидемиологических правилах и нормативах, технических документах обязательные для жизни и здоровья обучающихся требования безопасности услуги питания.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Качество и безопасность продукции общественного питания контролируют по органолептическим, физико-химическим и микробиологическим показателям.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Органолептические показатели и нормы выхода готовой продукции оценивают путем проведения бракеража готовой продукции.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Оценку качества продукции по физико-химическим и микробиологическим показателям проводят выборочно в аккредитованных испытательных лабораториях с периодичностью, установленной Программой производственного контроля.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Изготовитель продукции обязан осуществлять постоянный технологический контроль качества и безопасности процессов производства продукции на всех этапах изготовления от поступления сырья до реализации продукции, с применением корректирующих мероприятий, направленных на устранение выявленных нарушений. </w:t>
      </w:r>
    </w:p>
    <w:p w:rsidR="000A1384" w:rsidRDefault="000A1384" w:rsidP="000A1384">
      <w:pPr>
        <w:spacing w:after="0" w:line="240" w:lineRule="auto"/>
        <w:ind w:firstLine="708"/>
        <w:jc w:val="both"/>
        <w:rPr>
          <w:rFonts w:ascii="Times New Roman" w:eastAsia="Times New Roman" w:hAnsi="Times New Roman" w:cs="Times New Roman"/>
          <w:sz w:val="28"/>
          <w:szCs w:val="28"/>
          <w:lang w:eastAsia="ru-RU"/>
        </w:rPr>
      </w:pPr>
    </w:p>
    <w:p w:rsidR="000A1384"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Порядок проведения бракеража готовой продукции.</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Повседневный контроль качества готовой продукции (бракераж) в столовых образовательных организаций проводит бракеражная комиссия в составе не менее трех человек: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медицинский работник,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работник столовой,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представитель администрации образовательной организации,</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представитель от родителей.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Комиссия утверждается приказом руководителя общеобразовательной организации перед началом каждого учебного года.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Решение о допуске готовой продукции к реализации принимает бракеражная комиссия после проведения органолептической оценки качества продукции по установленной методике и занесения результатов в "Журнал бракеража готовой продукции". Записи в журнале заверяются подписями всех членов бракеражной комиссии. Ответственность за ведение </w:t>
      </w:r>
      <w:proofErr w:type="spellStart"/>
      <w:r w:rsidRPr="00A25717">
        <w:rPr>
          <w:rFonts w:ascii="Times New Roman" w:eastAsia="Times New Roman" w:hAnsi="Times New Roman" w:cs="Times New Roman"/>
          <w:sz w:val="28"/>
          <w:szCs w:val="28"/>
          <w:lang w:eastAsia="ru-RU"/>
        </w:rPr>
        <w:t>бракеражного</w:t>
      </w:r>
      <w:proofErr w:type="spellEnd"/>
      <w:r w:rsidRPr="00A25717">
        <w:rPr>
          <w:rFonts w:ascii="Times New Roman" w:eastAsia="Times New Roman" w:hAnsi="Times New Roman" w:cs="Times New Roman"/>
          <w:sz w:val="28"/>
          <w:szCs w:val="28"/>
          <w:lang w:eastAsia="ru-RU"/>
        </w:rPr>
        <w:t xml:space="preserve"> журнала несет председатель бракеражной комиссии. Хранится журнал у заведующего столовой или медицинского работника.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 xml:space="preserve">Бракеражный журнал должен быть типовой формы, страницы пронумерованы, прошнурованы и скреплены печатью и подписью руководителя.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Члены бракеражной комиссии не должны иметь ограничений по медицинским показаниям (хронические заболевания, аллергия и др.).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Перед проведением бракеража готовой продукции члены бракеражной комиссии должны: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вымыть руки, надеть чистую санитарную одежду;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ознакомиться с ассортиментом, выходом блюд и изделий, указанных в меню;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ознакомиться с технологическими (и калькуляционными картами) на исследуемые блюда (изделия): выходом, составом ингредиентов, технологией приготовления.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Обязательному бракеражу подлежат каждая партия готовой продукции сразу после ее изготовления, перед реализацией.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Качество готовой продукции оценивают по результатам анализа тестируемого образца, отобранного от партии (штучное изделие, порция блюда, часть продукции). От тестируемого образца отделяются равные тестируемые порции для каждого участника.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Тестируемые образцы берутся на месте приготовления каждой партии готовой продукции непосредственно из емкостей, в которых пища готовилась. При органолептической оценке температура блюда (изделия) должна соответствовать температуре, при которой это блюдо (изделие) реализуют и употребляют.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Бракераж проводится в выделенной для этого зоне (помещении), которое должно быть изолировано от посторонних запахов, хорошо и равномерно освещено.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Для проведения органолептического анализа используется: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столовая посуда, столовые приборы, кухонный инвентарь</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ложки из нержавеющей стали для отбора проб жидких блюд;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ножи, вилки из нержавеющей стали для отбора проб блюд с плотной консистенцией;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тарелки или блюда для отбора проб;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 черпаки для отбора проб из котлов;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нейтрализующие продукты, восстанавливающие вкусовую и обонятельную чувствительность: холодный чай (черный байховый) или вода негазированная питьевая, хлеб белый пшеничный или сухое пресное печенье, молотый кофе или другие продукты;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после оценки каждого образца снимается оставшееся послевкусие, ополаскивается водой рот или используются нейтрализующие средства;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25717">
        <w:rPr>
          <w:rFonts w:ascii="Times New Roman" w:eastAsia="Times New Roman" w:hAnsi="Times New Roman" w:cs="Times New Roman"/>
          <w:sz w:val="28"/>
          <w:szCs w:val="28"/>
          <w:lang w:eastAsia="ru-RU"/>
        </w:rPr>
        <w:t xml:space="preserve">блокнот и карандаш для записей каждому члену комиссии.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Бракераж штучных изделий и порционных блюд включает их контрольное взвешивание с целью определения соответствия веса выходу, указанному в меню, в технологической и калькуляционной картах. Масса изделий, порционных блюд должна соответствовать выходу, указанному в меню.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 xml:space="preserve">Штучные и порционные кулинарные и булочные изделия отбирают из разных противней или лотков и взвешивают по 10 штук на настольных весах. При получении заниженных результатов взвешивают еще 10 изделий. Результаты повторных испытаний являются окончательными.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Средняя масса блюд, отобранных на раздаче, определяется путем раздельного взвешивания трех порций с последующим суммированием и делением на 3. Отклонение средней массы блюд и кулинарных изделий от установленной нормы выхода по рецептуре не допускается. Масса одного блюда (изделия) может отклоняться от нормы не более чем на ± 3%.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На раздаче проверяют температуру блюд при отпуске, пользуясь лабораторным термометром (в металлической оправе) со шкалой от до 100</w:t>
      </w:r>
      <w:r w:rsidRPr="00A25717">
        <w:rPr>
          <w:rFonts w:ascii="Times New Roman" w:eastAsia="Calibri" w:hAnsi="Times New Roman" w:cs="Times New Roman"/>
          <w:sz w:val="28"/>
          <w:szCs w:val="28"/>
        </w:rPr>
        <w:t>°</w:t>
      </w:r>
      <w:r w:rsidRPr="00A25717">
        <w:rPr>
          <w:rFonts w:ascii="Times New Roman" w:eastAsia="Times New Roman" w:hAnsi="Times New Roman" w:cs="Times New Roman"/>
          <w:sz w:val="28"/>
          <w:szCs w:val="28"/>
          <w:lang w:eastAsia="ru-RU"/>
        </w:rPr>
        <w:t xml:space="preserve">С.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Органолептический анализ готовой продукции включает оценку</w:t>
      </w:r>
      <w:r w:rsidRPr="00A25717">
        <w:rPr>
          <w:rFonts w:ascii="Times New Roman" w:eastAsia="Times New Roman" w:hAnsi="Times New Roman" w:cs="Times New Roman"/>
          <w:sz w:val="28"/>
          <w:szCs w:val="28"/>
          <w:lang w:eastAsia="ru-RU"/>
        </w:rPr>
        <w:t xml:space="preserve"> внешнего вида, текстуры (консистенции), запаха, вкуса. При оценке внешнего вида обращают внимание на его конкретные свойства (цвет, форма и др.).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Пробы для органолептической оценки блюда берут из каждого котла (емкости). Блюда с плотной консистенцией после оценки внешнего вида нарезают на куски.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заправочных супов.</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супов для отбора пробы заправочных супов (щи, борщи и др.) содержимое емкости (кастрюли) осторожно, но тщательно перемешивают, с середины ёмкости ложкой берут небольшое количество продукции (порцию) и наливают его в тарелки каждому члену бракеражной комиссии. Вначале ложкой отделяют жидкую часть и пробуют. Затем разбирают плотную часть и сравнивают ее состав с рецептурой. Каждую составную часть исследуют отдельно, отмечая соотношение жидкой и плотной частей, консистенцию продуктов, форму нарезки, вкус. Наконец, пробуют блюдо в целом с добавлением сметаны, если она предусмотрена рецептурой.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супов-пюре.</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супов-пюре пробу супа наливают в тарелку струйкой, определяют консистенцию, оценивают густоту, вязкость, однородность, наличие плотных частиц, цвет. После этого определяют запах и пробуют суп на вкус. Гарнир к супам-пюре, который по рецептуре не протирается, оценивают отдельно.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прозрачных супов.</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прозрачных супов прежде всего обращают внимание на внешний вид бульона, его цвет, отсутствие взвешенных частиц, блесток жира. Все гарниры к супам пробуют отдельно, а те, которые при подаче заливают бульоном, еще вместе с ним, обращая внимание, не портят ли они вид блюда, не придают ли ему мутность. Основными показателями качества прозрачных супов являются: прозрачность, концентрированный вкус и запах.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 xml:space="preserve">Органолептическая оценка изделий блюд из рыбы.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При оценке качества изделий и блюд из рыбы проверяют</w:t>
      </w:r>
      <w:r w:rsidRPr="00A25717">
        <w:rPr>
          <w:rFonts w:ascii="Times New Roman" w:eastAsia="Times New Roman" w:hAnsi="Times New Roman" w:cs="Times New Roman"/>
          <w:sz w:val="28"/>
          <w:szCs w:val="28"/>
          <w:lang w:eastAsia="ru-RU"/>
        </w:rPr>
        <w:t xml:space="preserve"> правильность разделки и соблюдение рецептуры, правильность подготовки полуфабрикатов (нарезка, панировка), текстуру (консистенцию), запах и вкус изделий.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lastRenderedPageBreak/>
        <w:t xml:space="preserve">Органолептическая оценка изделий и блюд из мяса и птицы. </w:t>
      </w:r>
    </w:p>
    <w:p w:rsidR="000A1384"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При оценке качества изделий и блюд из мяса и птицы вначале 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соусов</w:t>
      </w:r>
      <w:r>
        <w:rPr>
          <w:rFonts w:ascii="Times New Roman" w:eastAsia="Times New Roman" w:hAnsi="Times New Roman" w:cs="Times New Roman"/>
          <w:sz w:val="28"/>
          <w:szCs w:val="28"/>
          <w:lang w:eastAsia="ru-RU"/>
        </w:rPr>
        <w:t>.</w:t>
      </w:r>
      <w:r w:rsidRPr="00C23C4C">
        <w:rPr>
          <w:rFonts w:ascii="Times New Roman" w:eastAsia="Times New Roman" w:hAnsi="Times New Roman" w:cs="Times New Roman"/>
          <w:sz w:val="28"/>
          <w:szCs w:val="28"/>
          <w:lang w:eastAsia="ru-RU"/>
        </w:rPr>
        <w:t xml:space="preserve">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соусных блюд прежде всего устанавливают кулинарную обособленность подбора соусов к блюдам. При оценке качества соусов определяют их консистенцию, переливая тонкой струйкой и пробуя на вкус. Затем оценивают цвет, состав (лук, огурцы, корнеплоды и т.д.), правильность формы нарезки, текстуру (консистенцию) наполнителей, а также запах и вкус.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Для мясных (рыбных и др.) соусных блюд отдельно оценивают все его составные части (основное изделие, соус, гарнир), а затем пробуют блюдо в целом.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изделий и блюд из круп и макаронных</w:t>
      </w:r>
      <w:r w:rsidRPr="00A25717">
        <w:rPr>
          <w:rFonts w:ascii="Times New Roman" w:eastAsia="Times New Roman" w:hAnsi="Times New Roman" w:cs="Times New Roman"/>
          <w:sz w:val="28"/>
          <w:szCs w:val="28"/>
          <w:u w:val="single"/>
          <w:lang w:eastAsia="ru-RU"/>
        </w:rPr>
        <w:t xml:space="preserve"> </w:t>
      </w:r>
      <w:r w:rsidRPr="00C23C4C">
        <w:rPr>
          <w:rFonts w:ascii="Times New Roman" w:eastAsia="Times New Roman" w:hAnsi="Times New Roman" w:cs="Times New Roman"/>
          <w:sz w:val="28"/>
          <w:szCs w:val="28"/>
          <w:lang w:eastAsia="ru-RU"/>
        </w:rPr>
        <w:t xml:space="preserve">изделий.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изделий и блюд из круп и макаронных изделий их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(консистенцию): </w:t>
      </w:r>
      <w:proofErr w:type="spellStart"/>
      <w:r w:rsidRPr="00A25717">
        <w:rPr>
          <w:rFonts w:ascii="Times New Roman" w:eastAsia="Times New Roman" w:hAnsi="Times New Roman" w:cs="Times New Roman"/>
          <w:sz w:val="28"/>
          <w:szCs w:val="28"/>
          <w:lang w:eastAsia="ru-RU"/>
        </w:rPr>
        <w:t>разваренность</w:t>
      </w:r>
      <w:proofErr w:type="spellEnd"/>
      <w:r w:rsidRPr="00A25717">
        <w:rPr>
          <w:rFonts w:ascii="Times New Roman" w:eastAsia="Times New Roman" w:hAnsi="Times New Roman" w:cs="Times New Roman"/>
          <w:sz w:val="28"/>
          <w:szCs w:val="28"/>
          <w:lang w:eastAsia="ru-RU"/>
        </w:rPr>
        <w:t xml:space="preserve"> и </w:t>
      </w:r>
      <w:proofErr w:type="spellStart"/>
      <w:r w:rsidRPr="00A25717">
        <w:rPr>
          <w:rFonts w:ascii="Times New Roman" w:eastAsia="Times New Roman" w:hAnsi="Times New Roman" w:cs="Times New Roman"/>
          <w:sz w:val="28"/>
          <w:szCs w:val="28"/>
          <w:lang w:eastAsia="ru-RU"/>
        </w:rPr>
        <w:t>слипаемость</w:t>
      </w:r>
      <w:proofErr w:type="spellEnd"/>
      <w:r w:rsidRPr="00A25717">
        <w:rPr>
          <w:rFonts w:ascii="Times New Roman" w:eastAsia="Times New Roman" w:hAnsi="Times New Roman" w:cs="Times New Roman"/>
          <w:sz w:val="28"/>
          <w:szCs w:val="28"/>
          <w:lang w:eastAsia="ru-RU"/>
        </w:rPr>
        <w:t xml:space="preserve">.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Органолептическая оценка изделий и блюд из тушеных и запеченных овощей.</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изделий и блюд из тушеных и запеченных овощей отдельно тестируют овощи и соус, а затем пробуют блюдо в целом.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Органолептическая оценка холодных блюд, салатов и закусок.</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холодных блюд, салатов и закусок особое внимание обращают на внешний вид блюда: правильность формы нарезки основных продуктов; их текстуру (консистенцию), соотношение ингредиентов.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 xml:space="preserve">Органолептическая оценка мучных кулинарных изделий.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мучных кулинарных изделий исследуют их внешний вид (характер поверхности теста, цвет и состояние корочки у блинов, </w:t>
      </w:r>
      <w:proofErr w:type="spellStart"/>
      <w:r w:rsidRPr="00A25717">
        <w:rPr>
          <w:rFonts w:ascii="Times New Roman" w:eastAsia="Times New Roman" w:hAnsi="Times New Roman" w:cs="Times New Roman"/>
          <w:sz w:val="28"/>
          <w:szCs w:val="28"/>
          <w:lang w:eastAsia="ru-RU"/>
        </w:rPr>
        <w:t>оладьев</w:t>
      </w:r>
      <w:proofErr w:type="spellEnd"/>
      <w:r w:rsidRPr="00A25717">
        <w:rPr>
          <w:rFonts w:ascii="Times New Roman" w:eastAsia="Times New Roman" w:hAnsi="Times New Roman" w:cs="Times New Roman"/>
          <w:sz w:val="28"/>
          <w:szCs w:val="28"/>
          <w:lang w:eastAsia="ru-RU"/>
        </w:rPr>
        <w:t xml:space="preserve">, пирожков и др., форму изделия), обращают внимание на соотношение фарша и теста, качество фарша (его сочность, степень готовности, состав), а затем оценивают запах и вкус.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Органолептическая оценка булочных изделий.</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качества булочных изделий 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A25717">
        <w:rPr>
          <w:rFonts w:ascii="Times New Roman" w:eastAsia="Times New Roman" w:hAnsi="Times New Roman" w:cs="Times New Roman"/>
          <w:sz w:val="28"/>
          <w:szCs w:val="28"/>
          <w:lang w:eastAsia="ru-RU"/>
        </w:rPr>
        <w:t>пропеченность</w:t>
      </w:r>
      <w:proofErr w:type="spellEnd"/>
      <w:r w:rsidRPr="00A25717">
        <w:rPr>
          <w:rFonts w:ascii="Times New Roman" w:eastAsia="Times New Roman" w:hAnsi="Times New Roman" w:cs="Times New Roman"/>
          <w:sz w:val="28"/>
          <w:szCs w:val="28"/>
          <w:lang w:eastAsia="ru-RU"/>
        </w:rPr>
        <w:t xml:space="preserve">, отсутствие признаков </w:t>
      </w:r>
      <w:proofErr w:type="spellStart"/>
      <w:r w:rsidRPr="00A25717">
        <w:rPr>
          <w:rFonts w:ascii="Times New Roman" w:eastAsia="Times New Roman" w:hAnsi="Times New Roman" w:cs="Times New Roman"/>
          <w:sz w:val="28"/>
          <w:szCs w:val="28"/>
          <w:lang w:eastAsia="ru-RU"/>
        </w:rPr>
        <w:t>непромеса</w:t>
      </w:r>
      <w:proofErr w:type="spellEnd"/>
      <w:r w:rsidRPr="00A25717">
        <w:rPr>
          <w:rFonts w:ascii="Times New Roman" w:eastAsia="Times New Roman" w:hAnsi="Times New Roman" w:cs="Times New Roman"/>
          <w:sz w:val="28"/>
          <w:szCs w:val="28"/>
          <w:lang w:eastAsia="ru-RU"/>
        </w:rPr>
        <w:t xml:space="preserve">, характер пористости, эластичность, свежесть, отсутствие закала. Далее оценивают запах и вкус изделия в целом. </w:t>
      </w:r>
    </w:p>
    <w:p w:rsidR="000A1384" w:rsidRPr="008B39CE"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8B39CE">
        <w:rPr>
          <w:rFonts w:ascii="Times New Roman" w:eastAsia="Times New Roman" w:hAnsi="Times New Roman" w:cs="Times New Roman"/>
          <w:sz w:val="28"/>
          <w:szCs w:val="28"/>
          <w:lang w:eastAsia="ru-RU"/>
        </w:rPr>
        <w:t xml:space="preserve">Качество готовой продукции оценивается по 5-ти бальной системе: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5 баллов</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без недостатков, соответствующим рецептуре.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lastRenderedPageBreak/>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4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с незначительными и легкоустранимыми отклонениями (неравномерная форма нарезки, слабовыраженные запах и вкус, недостаточно соленый вкус, недостаточно румяная корочка и т.д.).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3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(изделиям) с более значительными недостатками, но пригодными для реализации без переработки (</w:t>
      </w:r>
      <w:proofErr w:type="spellStart"/>
      <w:r w:rsidRPr="00A25717">
        <w:rPr>
          <w:rFonts w:ascii="Times New Roman" w:eastAsia="Times New Roman" w:hAnsi="Times New Roman" w:cs="Times New Roman"/>
          <w:sz w:val="28"/>
          <w:szCs w:val="28"/>
          <w:lang w:eastAsia="ru-RU"/>
        </w:rPr>
        <w:t>подсыхание</w:t>
      </w:r>
      <w:proofErr w:type="spellEnd"/>
      <w:r w:rsidRPr="00A25717">
        <w:rPr>
          <w:rFonts w:ascii="Times New Roman" w:eastAsia="Times New Roman" w:hAnsi="Times New Roman" w:cs="Times New Roman"/>
          <w:sz w:val="28"/>
          <w:szCs w:val="28"/>
          <w:lang w:eastAsia="ru-RU"/>
        </w:rPr>
        <w:t xml:space="preserve"> поверхности изделий, нарушение формы изделий, неправильная нарезка овощей, слабый или чрезмерный запах специй, наличие жидкости в салатах, жесткая консистенция мяса, несоблюдение отдельных соотношений компонентов и др.).</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Оценка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2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соответствует блюдам (изделиям) со значительными дефектами (наличие посторонних привкусов или запахов, изделия пересоленные, недоваренные, подгорелые, потерявшие форму или характерную консистенцию, с признаками порчи и др.).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При оценке </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2 балла</w:t>
      </w:r>
      <w:r w:rsidRPr="008B39CE">
        <w:rPr>
          <w:rFonts w:ascii="Times New Roman" w:eastAsia="Times New Roman" w:hAnsi="Times New Roman" w:cs="Times New Roman"/>
          <w:sz w:val="28"/>
          <w:szCs w:val="28"/>
          <w:lang w:eastAsia="ru-RU"/>
        </w:rPr>
        <w:t>"</w:t>
      </w:r>
      <w:r w:rsidRPr="00A25717">
        <w:rPr>
          <w:rFonts w:ascii="Times New Roman" w:eastAsia="Times New Roman" w:hAnsi="Times New Roman" w:cs="Times New Roman"/>
          <w:sz w:val="28"/>
          <w:szCs w:val="28"/>
          <w:lang w:eastAsia="ru-RU"/>
        </w:rPr>
        <w:t xml:space="preserve"> блюдо снимают с реализации.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Общая оценка качества анализируемого блюда (изделия) рассчитывается как среднее арифметическое значение оценок всех членов комиссии, с точностью до первого знака после запятой. При наличии замечаний к качеству блюда они указываются конкретно.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Продукты, не прошедшие кулинарную обработку, тестированию не подлежат (сыр, масло </w:t>
      </w:r>
      <w:r>
        <w:rPr>
          <w:rFonts w:ascii="Times New Roman" w:eastAsia="Times New Roman" w:hAnsi="Times New Roman" w:cs="Times New Roman"/>
          <w:sz w:val="28"/>
          <w:szCs w:val="28"/>
          <w:lang w:eastAsia="ru-RU"/>
        </w:rPr>
        <w:t>сливочное,</w:t>
      </w:r>
      <w:r w:rsidRPr="00A25717">
        <w:rPr>
          <w:rFonts w:ascii="Times New Roman" w:eastAsia="Times New Roman" w:hAnsi="Times New Roman" w:cs="Times New Roman"/>
          <w:sz w:val="28"/>
          <w:szCs w:val="28"/>
          <w:lang w:eastAsia="ru-RU"/>
        </w:rPr>
        <w:t xml:space="preserve"> сахар и др.). </w:t>
      </w:r>
    </w:p>
    <w:p w:rsidR="000A1384" w:rsidRPr="00C23C4C"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Продукция, не прошедшая бракераж готовой продукции, к реализации не допускается</w:t>
      </w:r>
      <w:r>
        <w:rPr>
          <w:rFonts w:ascii="Times New Roman" w:eastAsia="Times New Roman" w:hAnsi="Times New Roman" w:cs="Times New Roman"/>
          <w:sz w:val="28"/>
          <w:szCs w:val="28"/>
          <w:lang w:eastAsia="ru-RU"/>
        </w:rPr>
        <w:t>.</w:t>
      </w:r>
      <w:r w:rsidRPr="00C23C4C">
        <w:rPr>
          <w:rFonts w:ascii="Times New Roman" w:eastAsia="Times New Roman" w:hAnsi="Times New Roman" w:cs="Times New Roman"/>
          <w:sz w:val="28"/>
          <w:szCs w:val="28"/>
          <w:lang w:eastAsia="ru-RU"/>
        </w:rPr>
        <w:t xml:space="preserve">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 xml:space="preserve">Не реже одного раза в месяц бракеражная комиссии предоставляет отчет о работе с предложениями по улучшению качества питания руководителю общеобразовательной организации. </w:t>
      </w:r>
    </w:p>
    <w:p w:rsidR="000A1384" w:rsidRPr="00A25717" w:rsidRDefault="000A1384" w:rsidP="000A1384">
      <w:pPr>
        <w:spacing w:after="0" w:line="240" w:lineRule="auto"/>
        <w:ind w:firstLine="708"/>
        <w:jc w:val="both"/>
        <w:rPr>
          <w:rFonts w:ascii="Times New Roman" w:eastAsia="Times New Roman" w:hAnsi="Times New Roman" w:cs="Times New Roman"/>
          <w:sz w:val="28"/>
          <w:szCs w:val="28"/>
          <w:lang w:eastAsia="ru-RU"/>
        </w:rPr>
      </w:pPr>
      <w:r w:rsidRPr="00A25717">
        <w:rPr>
          <w:rFonts w:ascii="Times New Roman" w:eastAsia="Times New Roman" w:hAnsi="Times New Roman" w:cs="Times New Roman"/>
          <w:sz w:val="28"/>
          <w:szCs w:val="28"/>
          <w:lang w:eastAsia="ru-RU"/>
        </w:rPr>
        <w:t>Суточная проба берется ежедневно по установленной СанПиН 2.3</w:t>
      </w:r>
      <w:r w:rsidRPr="00A25717">
        <w:rPr>
          <w:rFonts w:ascii="Times New Roman" w:eastAsia="Times New Roman" w:hAnsi="Times New Roman" w:cs="Times New Roman"/>
          <w:color w:val="000000"/>
          <w:sz w:val="28"/>
          <w:szCs w:val="28"/>
          <w:lang w:eastAsia="ru-RU"/>
        </w:rPr>
        <w:t>/2.4.3590-20</w:t>
      </w:r>
      <w:r w:rsidRPr="00A25717">
        <w:rPr>
          <w:rFonts w:ascii="Times New Roman" w:eastAsia="Times New Roman" w:hAnsi="Times New Roman" w:cs="Times New Roman"/>
          <w:sz w:val="28"/>
          <w:szCs w:val="28"/>
          <w:lang w:eastAsia="ru-RU"/>
        </w:rPr>
        <w:t xml:space="preserve"> методике, одновременно с проведением бракеража каждой партии готовой продукции и хранится не менее 48 часов (не считая выходных и праздничных дней) в специальном холодильнике или в специально отведенном месте в холодильнике при температуре 4±2°C. </w:t>
      </w:r>
    </w:p>
    <w:p w:rsidR="000A1384" w:rsidRPr="00A25717" w:rsidRDefault="000A1384" w:rsidP="000A1384">
      <w:pPr>
        <w:spacing w:after="0" w:line="240" w:lineRule="auto"/>
        <w:jc w:val="both"/>
        <w:rPr>
          <w:rFonts w:ascii="Times New Roman" w:eastAsia="Times New Roman" w:hAnsi="Times New Roman" w:cs="Times New Roman"/>
          <w:sz w:val="28"/>
          <w:szCs w:val="28"/>
          <w:lang w:eastAsia="ru-RU"/>
        </w:rPr>
      </w:pPr>
    </w:p>
    <w:p w:rsidR="00994541" w:rsidRDefault="0099454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12456C">
      <w:pPr>
        <w:spacing w:after="0" w:line="240" w:lineRule="auto"/>
        <w:ind w:firstLine="709"/>
        <w:jc w:val="both"/>
        <w:rPr>
          <w:rFonts w:ascii="Times New Roman" w:eastAsia="Calibri" w:hAnsi="Times New Roman" w:cs="Times New Roman"/>
          <w:sz w:val="28"/>
          <w:szCs w:val="28"/>
        </w:rPr>
      </w:pPr>
    </w:p>
    <w:p w:rsidR="00C84B31" w:rsidRDefault="00C84B31" w:rsidP="00C84B31">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5</w:t>
      </w:r>
    </w:p>
    <w:p w:rsidR="00C84B31" w:rsidRPr="00C23C4C" w:rsidRDefault="00C84B31" w:rsidP="00C84B31">
      <w:pPr>
        <w:rPr>
          <w:rFonts w:ascii="Times New Roman" w:eastAsia="Calibri" w:hAnsi="Times New Roman" w:cs="Times New Roman"/>
          <w:sz w:val="28"/>
          <w:szCs w:val="28"/>
        </w:rPr>
      </w:pPr>
    </w:p>
    <w:p w:rsidR="00C84B31" w:rsidRDefault="00C84B31" w:rsidP="00C84B31">
      <w:pPr>
        <w:spacing w:after="0" w:line="240" w:lineRule="auto"/>
        <w:rPr>
          <w:rFonts w:ascii="Times New Roman" w:eastAsia="Calibri" w:hAnsi="Times New Roman" w:cs="Times New Roman"/>
          <w:sz w:val="28"/>
          <w:szCs w:val="28"/>
        </w:rPr>
      </w:pPr>
      <w:r w:rsidRPr="00C23C4C">
        <w:rPr>
          <w:rFonts w:ascii="Times New Roman" w:eastAsia="Calibri" w:hAnsi="Times New Roman" w:cs="Times New Roman"/>
          <w:sz w:val="28"/>
          <w:szCs w:val="28"/>
        </w:rPr>
        <w:t>Требования к производству продукции общественного питания</w:t>
      </w:r>
      <w:r>
        <w:rPr>
          <w:rFonts w:ascii="Times New Roman" w:eastAsia="Calibri" w:hAnsi="Times New Roman" w:cs="Times New Roman"/>
          <w:sz w:val="28"/>
          <w:szCs w:val="28"/>
        </w:rPr>
        <w:t xml:space="preserve"> </w:t>
      </w:r>
    </w:p>
    <w:p w:rsidR="00C84B31" w:rsidRPr="00C23C4C" w:rsidRDefault="00C84B31" w:rsidP="00C84B31">
      <w:pPr>
        <w:spacing w:after="0" w:line="240" w:lineRule="auto"/>
        <w:jc w:val="center"/>
        <w:rPr>
          <w:rFonts w:ascii="Times New Roman" w:eastAsia="Calibri" w:hAnsi="Times New Roman" w:cs="Times New Roman"/>
          <w:sz w:val="28"/>
          <w:szCs w:val="28"/>
        </w:rPr>
      </w:pPr>
    </w:p>
    <w:p w:rsidR="00C84B31" w:rsidRPr="00A25717" w:rsidRDefault="00C84B31" w:rsidP="00C84B31">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ab/>
        <w:t>Технологические режимы и операции по обработке продовольственного сырья и пищевых продуктов должны обеспечивать изготовление безопасной и качественной продукции общественного питания.</w:t>
      </w:r>
    </w:p>
    <w:p w:rsidR="00C84B31" w:rsidRPr="00C23C4C" w:rsidRDefault="00C84B31" w:rsidP="00C84B31">
      <w:pPr>
        <w:spacing w:after="0" w:line="240" w:lineRule="auto"/>
        <w:ind w:firstLine="708"/>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Последовательность технологических процессов изготовления продукции общественного питания, режимы механической и тепловой кулинарной обработки продовольственного сырья и пищевых продуктов, взаимозаменяемость устанавливается нормативными и техническими документами: национальными стандартами, сборниками рецептур блюд и кулинарных изделий, технико-технологическими картами, технологическими инструкциями.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Обработка сырья, полуфабрикатов и пищевых продуктов производится в раздельных специально оборудованных производственных цехах.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Обработка яиц перед использованием в блюда проводится в отдельном помещении либо в специально отведенной рабочей зоне </w:t>
      </w:r>
      <w:proofErr w:type="gramStart"/>
      <w:r w:rsidRPr="00A25717">
        <w:rPr>
          <w:rFonts w:ascii="Times New Roman" w:eastAsia="Calibri" w:hAnsi="Times New Roman" w:cs="Times New Roman"/>
          <w:sz w:val="28"/>
          <w:szCs w:val="28"/>
        </w:rPr>
        <w:t>мясо-рыбного</w:t>
      </w:r>
      <w:proofErr w:type="gramEnd"/>
      <w:r w:rsidRPr="00A25717">
        <w:rPr>
          <w:rFonts w:ascii="Times New Roman" w:eastAsia="Calibri" w:hAnsi="Times New Roman" w:cs="Times New Roman"/>
          <w:sz w:val="28"/>
          <w:szCs w:val="28"/>
        </w:rPr>
        <w:t xml:space="preserve"> цеха.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Производственный стол, производственные ванны, емкости для обработки яйца, емкость для хранения чистого яйца должны иметь специальную маркировку. Для обработки яиц используют ванны и (или) емкости, возможно использование перфорированных емкостей, при условии полного погружения яиц в раствор по схеме: 1 – обработка в 1 – 2% теплом растворе </w:t>
      </w:r>
      <w:proofErr w:type="spellStart"/>
      <w:r w:rsidRPr="00A25717">
        <w:rPr>
          <w:rFonts w:ascii="Times New Roman" w:eastAsia="Calibri" w:hAnsi="Times New Roman" w:cs="Times New Roman"/>
          <w:sz w:val="28"/>
          <w:szCs w:val="28"/>
        </w:rPr>
        <w:t>кальционированной</w:t>
      </w:r>
      <w:proofErr w:type="spellEnd"/>
      <w:r w:rsidRPr="00A25717">
        <w:rPr>
          <w:rFonts w:ascii="Times New Roman" w:eastAsia="Calibri" w:hAnsi="Times New Roman" w:cs="Times New Roman"/>
          <w:sz w:val="28"/>
          <w:szCs w:val="28"/>
        </w:rPr>
        <w:t xml:space="preserve"> соды, 2 – обработка в 0,5% растворе разрешенного для этих целей дезинфицирующего средства, с ополаскиванием проточной водой в течение не менее 5 минут с последующим выкладыванием в чистую промаркированную посуду.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Хранение необработанных яиц в кассетах, коробах в производственных цехах не допускается.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Мясо и мясо птицы </w:t>
      </w:r>
      <w:proofErr w:type="spellStart"/>
      <w:r w:rsidRPr="00A25717">
        <w:rPr>
          <w:rFonts w:ascii="Times New Roman" w:eastAsia="Calibri" w:hAnsi="Times New Roman" w:cs="Times New Roman"/>
          <w:sz w:val="28"/>
          <w:szCs w:val="28"/>
        </w:rPr>
        <w:t>дефростируют</w:t>
      </w:r>
      <w:proofErr w:type="spellEnd"/>
      <w:r w:rsidRPr="00A25717">
        <w:rPr>
          <w:rFonts w:ascii="Times New Roman" w:eastAsia="Calibri" w:hAnsi="Times New Roman" w:cs="Times New Roman"/>
          <w:sz w:val="28"/>
          <w:szCs w:val="28"/>
        </w:rPr>
        <w:t xml:space="preserve"> двумя способами. Медленное размораживание проводится в дефростере при температуре от 0 до +6°С, при отсутствии дефростера – в мясном цехе на производственных столах. Мясо в воде или около плиты не размораживают. Повторное замораживание </w:t>
      </w:r>
      <w:proofErr w:type="spellStart"/>
      <w:r w:rsidRPr="00A25717">
        <w:rPr>
          <w:rFonts w:ascii="Times New Roman" w:eastAsia="Calibri" w:hAnsi="Times New Roman" w:cs="Times New Roman"/>
          <w:sz w:val="28"/>
          <w:szCs w:val="28"/>
        </w:rPr>
        <w:t>дефростированного</w:t>
      </w:r>
      <w:proofErr w:type="spellEnd"/>
      <w:r w:rsidRPr="00A25717">
        <w:rPr>
          <w:rFonts w:ascii="Times New Roman" w:eastAsia="Calibri" w:hAnsi="Times New Roman" w:cs="Times New Roman"/>
          <w:sz w:val="28"/>
          <w:szCs w:val="28"/>
        </w:rPr>
        <w:t xml:space="preserve"> мяса не допускается. Допускается размораживание мяса в СВЧ-печах (установках) по указанным в их паспортах режимам. 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 По окончании работы щетки очищают, промывают горячими растворами моющих средств при температуре 45 – 50°С, ополаскивают, замачивают в </w:t>
      </w:r>
      <w:proofErr w:type="spellStart"/>
      <w:r w:rsidRPr="00A25717">
        <w:rPr>
          <w:rFonts w:ascii="Times New Roman" w:eastAsia="Calibri" w:hAnsi="Times New Roman" w:cs="Times New Roman"/>
          <w:sz w:val="28"/>
          <w:szCs w:val="28"/>
        </w:rPr>
        <w:t>дезрастворе</w:t>
      </w:r>
      <w:proofErr w:type="spellEnd"/>
      <w:r w:rsidRPr="00A25717">
        <w:rPr>
          <w:rFonts w:ascii="Times New Roman" w:eastAsia="Calibri" w:hAnsi="Times New Roman" w:cs="Times New Roman"/>
          <w:sz w:val="28"/>
          <w:szCs w:val="28"/>
        </w:rPr>
        <w:t xml:space="preserve"> на 10 – 15 мин., ополаскивают проточной водой и просушивают. Мясной фарш хранят не более 12 ч. при температуре -2°+4°C. При отсутствии холода хранение фарша запрещается. Для обработки сырой птицы выделяют отдельные столы, разделочный и производственный инвентарь.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lastRenderedPageBreak/>
        <w:t xml:space="preserve">Рыбу размораживают на производственных столах или в холодной воде с температурой не выше +12°C, с добавлением соли из расчета 7 – 10 г на 1 л. Не рекомендуется размораживать в воде рыбное филе, рыбу осетровых пород. Повторное замораживание и хранение </w:t>
      </w:r>
      <w:proofErr w:type="spellStart"/>
      <w:r w:rsidRPr="00A25717">
        <w:rPr>
          <w:rFonts w:ascii="Times New Roman" w:eastAsia="Calibri" w:hAnsi="Times New Roman" w:cs="Times New Roman"/>
          <w:sz w:val="28"/>
          <w:szCs w:val="28"/>
        </w:rPr>
        <w:t>дефростированной</w:t>
      </w:r>
      <w:proofErr w:type="spellEnd"/>
      <w:r w:rsidRPr="00A25717">
        <w:rPr>
          <w:rFonts w:ascii="Times New Roman" w:eastAsia="Calibri" w:hAnsi="Times New Roman" w:cs="Times New Roman"/>
          <w:sz w:val="28"/>
          <w:szCs w:val="28"/>
        </w:rPr>
        <w:t xml:space="preserve"> продукции не допускается.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Крупы не должны содержать посторонних примесей. Перед использованием крупы промывают проточной водой.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выдерживать в 10% растворе поваренной соли в течение 10 минут с последующим ополаскиванием проточной водой и просушиванием.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Первичная обработка овощей включает сортировку, мытье, очистку. Очищенные овощи повторно промываются в проточной питьевой воде не менее 5 минут небольшими партиями, с использованием дуршлагов, сеток.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При обработке белокочанной капусты необходимо обязательно удалить 3 – 4 наружных листа.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Не допускается предварительное замачивание овощей. Очищенные картофель, корнеплоды и другие овощи, во избежание их потемнения и высушивания, допускается хранить в холодной воде не более 2 часов.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Овощи урожая прошлого года (капусту, репчатый лук, корнеплоды и др.) в период после 1 марта допускается использовать только после термической обработки.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При кулинарной обработке овощи очищают непосредственно перед приготовлением, закладывают только в кипящую воду (в т.ч. нарезав их перед варкой) и варят в подсоленной воде (кроме свеклы).  </w:t>
      </w:r>
    </w:p>
    <w:p w:rsidR="00C84B31" w:rsidRPr="00A25717"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Овощи, предназначенные для приготовления винегретов и салатов, варят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 Отваренные для салатов овощи хранят в промаркированной емкости «ОВ» в холодильнике не более 6 часов при температуре +4°/-2°C.  </w:t>
      </w:r>
    </w:p>
    <w:p w:rsidR="00C84B31" w:rsidRDefault="00C84B31" w:rsidP="00C84B31">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Фрукты, включая цитрусовые, промывают в условиях цеха первичной обработки овощей, затем вторично в производственных ваннах в условиях холодного цеха. Фрукты должны быть целыми, на фруктах не должно быть гнили, вмятин, царапин.</w:t>
      </w:r>
    </w:p>
    <w:p w:rsidR="00C84B31" w:rsidRPr="00407ABC" w:rsidRDefault="00C84B31" w:rsidP="00C84B31">
      <w:pPr>
        <w:spacing w:after="0" w:line="240" w:lineRule="auto"/>
        <w:ind w:firstLine="708"/>
        <w:jc w:val="both"/>
        <w:rPr>
          <w:rFonts w:ascii="Times New Roman" w:eastAsia="Calibri" w:hAnsi="Times New Roman" w:cs="Times New Roman"/>
          <w:sz w:val="28"/>
          <w:szCs w:val="28"/>
        </w:rPr>
      </w:pPr>
      <w:r w:rsidRPr="00407ABC">
        <w:rPr>
          <w:rFonts w:ascii="Times New Roman" w:eastAsia="Calibri" w:hAnsi="Times New Roman" w:cs="Times New Roman"/>
          <w:sz w:val="28"/>
          <w:szCs w:val="28"/>
        </w:rPr>
        <w:t xml:space="preserve">При производстве продукции общественного питания необходимо: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407ABC">
        <w:rPr>
          <w:rFonts w:ascii="Times New Roman" w:eastAsia="Calibri" w:hAnsi="Times New Roman" w:cs="Times New Roman"/>
          <w:sz w:val="28"/>
          <w:szCs w:val="28"/>
        </w:rPr>
        <w:t>трого соблюдать технологический и санитарный режимы при производстве</w:t>
      </w:r>
      <w:r w:rsidRPr="00C23C4C">
        <w:rPr>
          <w:rFonts w:ascii="Times New Roman" w:eastAsia="Calibri" w:hAnsi="Times New Roman" w:cs="Times New Roman"/>
          <w:sz w:val="28"/>
          <w:szCs w:val="28"/>
        </w:rPr>
        <w:t xml:space="preserve"> каждой партии блюд, кулинарных и булочных изделий, напитк</w:t>
      </w:r>
      <w:r>
        <w:rPr>
          <w:rFonts w:ascii="Times New Roman" w:eastAsia="Calibri" w:hAnsi="Times New Roman" w:cs="Times New Roman"/>
          <w:sz w:val="28"/>
          <w:szCs w:val="28"/>
        </w:rPr>
        <w:t>ов;</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Pr="00C23C4C">
        <w:rPr>
          <w:rFonts w:ascii="Times New Roman" w:eastAsia="Calibri" w:hAnsi="Times New Roman" w:cs="Times New Roman"/>
          <w:sz w:val="28"/>
          <w:szCs w:val="28"/>
        </w:rPr>
        <w:t>спользовать приемы механической и кулинарной обработки пищевых продуктов, сохраняющие пищевую ценность</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ри изготовлении блюд, кулинарных изделий соблюдать щадящие технологии (варка, запекание, припускание, пассерование, тушение, приготовление на пару, приготовление в пароконвектомате)</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w:t>
      </w:r>
      <w:r w:rsidRPr="00C23C4C">
        <w:rPr>
          <w:rFonts w:ascii="Times New Roman" w:eastAsia="Calibri" w:hAnsi="Times New Roman" w:cs="Times New Roman"/>
          <w:sz w:val="28"/>
          <w:szCs w:val="28"/>
        </w:rPr>
        <w:t>родукцию изготавливать партиями и в таком количестве, чтобы ее реализация осуществлялась в сроки, установленные техническими нормативами и действующими санитарно-эпидемиологическими правилами</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ри реализации готовой продукции соблюдать температуру подачи блюд</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w:t>
      </w:r>
      <w:r w:rsidRPr="00C23C4C">
        <w:rPr>
          <w:rFonts w:ascii="Times New Roman" w:eastAsia="Calibri" w:hAnsi="Times New Roman" w:cs="Times New Roman"/>
          <w:sz w:val="28"/>
          <w:szCs w:val="28"/>
        </w:rPr>
        <w:t>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 Не допускается реализация быстрозамороженных блюд после установленного производителем продукции срока годности</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w:t>
      </w:r>
      <w:r w:rsidRPr="00C23C4C">
        <w:rPr>
          <w:rFonts w:ascii="Times New Roman" w:eastAsia="Calibri" w:hAnsi="Times New Roman" w:cs="Times New Roman"/>
          <w:sz w:val="28"/>
          <w:szCs w:val="28"/>
        </w:rPr>
        <w:t>ля измельчения сырых и прошедших тепловую обработку пищевых продуктов, а также для сырых полуфабрикатов и кулинарных полуфабрикатов высокой степени готовности использовать раздельное технологическое оборудование, а в универсальных машинах — сменные механизмы</w:t>
      </w:r>
      <w:r>
        <w:rPr>
          <w:rFonts w:ascii="Times New Roman" w:eastAsia="Calibri" w:hAnsi="Times New Roman" w:cs="Times New Roman"/>
          <w:sz w:val="28"/>
          <w:szCs w:val="28"/>
        </w:rPr>
        <w:t>;</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ри перемешивании ингредиентов, входящих в состав блюд, пользоваться кухонным инвентарем, не касаясь продуктов руками; при изготовлении картофельного (овощного) пюре использ</w:t>
      </w:r>
      <w:r>
        <w:rPr>
          <w:rFonts w:ascii="Times New Roman" w:eastAsia="Calibri" w:hAnsi="Times New Roman" w:cs="Times New Roman"/>
          <w:sz w:val="28"/>
          <w:szCs w:val="28"/>
        </w:rPr>
        <w:t>овать механическое оборудование;</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с</w:t>
      </w:r>
      <w:r w:rsidRPr="00C23C4C">
        <w:rPr>
          <w:rFonts w:ascii="Times New Roman" w:eastAsia="Calibri" w:hAnsi="Times New Roman" w:cs="Times New Roman"/>
          <w:sz w:val="28"/>
          <w:szCs w:val="28"/>
        </w:rPr>
        <w:t>трого соблюдать технологию приготовления блюд из яиц в целях исключения возможности заражения сальмонеллезом: яйцо варят в течение 10 минут после закипания; омлеты и запеканки, в рецептуру которых входит яйцо, гот</w:t>
      </w:r>
      <w:r>
        <w:rPr>
          <w:rFonts w:ascii="Times New Roman" w:eastAsia="Calibri" w:hAnsi="Times New Roman" w:cs="Times New Roman"/>
          <w:sz w:val="28"/>
          <w:szCs w:val="28"/>
        </w:rPr>
        <w:t xml:space="preserve">овят в жарочном шкафу, омлеты – </w:t>
      </w:r>
      <w:r w:rsidRPr="00C23C4C">
        <w:rPr>
          <w:rFonts w:ascii="Times New Roman" w:eastAsia="Calibri" w:hAnsi="Times New Roman" w:cs="Times New Roman"/>
          <w:sz w:val="28"/>
          <w:szCs w:val="28"/>
        </w:rPr>
        <w:t>в течение 8</w:t>
      </w:r>
      <w:r>
        <w:rPr>
          <w:rFonts w:ascii="Times New Roman" w:eastAsia="Calibri" w:hAnsi="Times New Roman" w:cs="Times New Roman"/>
          <w:sz w:val="28"/>
          <w:szCs w:val="28"/>
        </w:rPr>
        <w:t xml:space="preserve"> – 1</w:t>
      </w:r>
      <w:r w:rsidRPr="00C23C4C">
        <w:rPr>
          <w:rFonts w:ascii="Times New Roman" w:eastAsia="Calibri" w:hAnsi="Times New Roman" w:cs="Times New Roman"/>
          <w:sz w:val="28"/>
          <w:szCs w:val="28"/>
        </w:rPr>
        <w:t>0 минут при температуре 180 – 200 °C слоем не более 2,5</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3 см; запеканки</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20</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30 минут при температуре 220</w:t>
      </w:r>
      <w:r>
        <w:rPr>
          <w:rFonts w:ascii="Times New Roman" w:eastAsia="Calibri" w:hAnsi="Times New Roman" w:cs="Times New Roman"/>
          <w:sz w:val="28"/>
          <w:szCs w:val="28"/>
        </w:rPr>
        <w:t xml:space="preserve"> – 280</w:t>
      </w:r>
      <w:r w:rsidRPr="00C23C4C">
        <w:rPr>
          <w:rFonts w:ascii="Times New Roman" w:eastAsia="Calibri" w:hAnsi="Times New Roman" w:cs="Times New Roman"/>
          <w:sz w:val="28"/>
          <w:szCs w:val="28"/>
        </w:rPr>
        <w:t>°C слоем не более 3</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 xml:space="preserve">4 см; хранение яичной массы осуществляется не более 30 минут при температуре не выше 4±2°C.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23C4C">
        <w:rPr>
          <w:rFonts w:ascii="Times New Roman" w:eastAsia="Calibri" w:hAnsi="Times New Roman" w:cs="Times New Roman"/>
          <w:sz w:val="28"/>
          <w:szCs w:val="28"/>
        </w:rPr>
        <w:t>ри изготовлении гарнира, рис или макаронные изделия варят в большом объеме воды (в соотношении не менее 1:6</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без последующей промывки.   </w:t>
      </w:r>
    </w:p>
    <w:p w:rsidR="00C84B31" w:rsidRPr="00DB71F9" w:rsidRDefault="00C84B31" w:rsidP="00C84B31">
      <w:pPr>
        <w:spacing w:after="0" w:line="240" w:lineRule="auto"/>
        <w:ind w:firstLine="708"/>
        <w:jc w:val="both"/>
        <w:rPr>
          <w:rFonts w:ascii="Times New Roman" w:eastAsia="Calibri" w:hAnsi="Times New Roman" w:cs="Times New Roman"/>
          <w:sz w:val="28"/>
          <w:szCs w:val="28"/>
        </w:rPr>
      </w:pPr>
      <w:r w:rsidRPr="00DB71F9">
        <w:rPr>
          <w:rFonts w:ascii="Times New Roman" w:eastAsia="Calibri" w:hAnsi="Times New Roman" w:cs="Times New Roman"/>
          <w:sz w:val="28"/>
          <w:szCs w:val="28"/>
        </w:rPr>
        <w:t xml:space="preserve">Требования к реализации и хранению готовых блюд на раздаче.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При реализации блюд соблюдать температуру подачи: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xml:space="preserve"> супы, соусы, горячие напитки </w:t>
      </w:r>
      <w:r w:rsidRPr="00C23C4C">
        <w:rPr>
          <w:rFonts w:ascii="Times New Roman" w:eastAsia="Calibri" w:hAnsi="Times New Roman" w:cs="Times New Roman"/>
          <w:sz w:val="28"/>
          <w:szCs w:val="28"/>
        </w:rPr>
        <w:t xml:space="preserve">не ниже 75°С;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 основные горячие блюда (вторые) и гарниры не ниже 65°С;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холодные супы, холодные напитки не выше 14°С</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 холодные блюда, закуски должны выставляться в </w:t>
      </w:r>
      <w:proofErr w:type="spellStart"/>
      <w:r w:rsidRPr="00C23C4C">
        <w:rPr>
          <w:rFonts w:ascii="Times New Roman" w:eastAsia="Calibri" w:hAnsi="Times New Roman" w:cs="Times New Roman"/>
          <w:sz w:val="28"/>
          <w:szCs w:val="28"/>
        </w:rPr>
        <w:t>порционированном</w:t>
      </w:r>
      <w:proofErr w:type="spellEnd"/>
      <w:r w:rsidRPr="00C23C4C">
        <w:rPr>
          <w:rFonts w:ascii="Times New Roman" w:eastAsia="Calibri" w:hAnsi="Times New Roman" w:cs="Times New Roman"/>
          <w:sz w:val="28"/>
          <w:szCs w:val="28"/>
        </w:rPr>
        <w:t xml:space="preserve"> виде в охлаждаемый прилавок-витрину и реализовываться в течение одного часа</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и</w:t>
      </w:r>
      <w:r w:rsidRPr="00C23C4C">
        <w:rPr>
          <w:rFonts w:ascii="Times New Roman" w:eastAsia="Calibri" w:hAnsi="Times New Roman" w:cs="Times New Roman"/>
          <w:sz w:val="28"/>
          <w:szCs w:val="28"/>
        </w:rPr>
        <w:t>зготовление и заправка салатов осуществляется непосредственно перед раздачей</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хранение запр</w:t>
      </w:r>
      <w:r>
        <w:rPr>
          <w:rFonts w:ascii="Times New Roman" w:eastAsia="Calibri" w:hAnsi="Times New Roman" w:cs="Times New Roman"/>
          <w:sz w:val="28"/>
          <w:szCs w:val="28"/>
        </w:rPr>
        <w:t>авленных салатов не допускается;</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салаты в не заправленном виде хранить не более 3-х часов перед раздачей при температуре 4±2°C</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готовые к употреблению блюда из сырых овощей можно хранить в холодильнике при температуре 4±2°C не более 30 минут</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готовые супы, горячие блюда из мяса, птицы, рыбы и др</w:t>
      </w:r>
      <w:r>
        <w:rPr>
          <w:rFonts w:ascii="Times New Roman" w:eastAsia="Calibri" w:hAnsi="Times New Roman" w:cs="Times New Roman"/>
          <w:sz w:val="28"/>
          <w:szCs w:val="28"/>
        </w:rPr>
        <w:t>угие</w:t>
      </w:r>
      <w:r w:rsidRPr="00C23C4C">
        <w:rPr>
          <w:rFonts w:ascii="Times New Roman" w:eastAsia="Calibri" w:hAnsi="Times New Roman" w:cs="Times New Roman"/>
          <w:sz w:val="28"/>
          <w:szCs w:val="28"/>
        </w:rPr>
        <w:t xml:space="preserve"> могут находиться на мармите или горячей плите не более 2-х часов с момента </w:t>
      </w:r>
      <w:r w:rsidRPr="00C23C4C">
        <w:rPr>
          <w:rFonts w:ascii="Times New Roman" w:eastAsia="Calibri" w:hAnsi="Times New Roman" w:cs="Times New Roman"/>
          <w:sz w:val="28"/>
          <w:szCs w:val="28"/>
        </w:rPr>
        <w:lastRenderedPageBreak/>
        <w:t xml:space="preserve">изготовления; подогрев остывших ниже температуры раздачи готовых горячих блюд не допускается.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отварное мясо, птицу, рыбу для супов нарезают на порции, заливают бульоном, кипятят в течение 5</w:t>
      </w:r>
      <w:r>
        <w:rPr>
          <w:rFonts w:ascii="Times New Roman" w:eastAsia="Calibri" w:hAnsi="Times New Roman" w:cs="Times New Roman"/>
          <w:sz w:val="28"/>
          <w:szCs w:val="28"/>
        </w:rPr>
        <w:t xml:space="preserve"> – </w:t>
      </w:r>
      <w:r w:rsidRPr="00C23C4C">
        <w:rPr>
          <w:rFonts w:ascii="Times New Roman" w:eastAsia="Calibri" w:hAnsi="Times New Roman" w:cs="Times New Roman"/>
          <w:sz w:val="28"/>
          <w:szCs w:val="28"/>
        </w:rPr>
        <w:t>7 минут и хранят в этом же бульоне при температуре +75°C до отпуска (не более 1 часа)</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 xml:space="preserve">масло сливочное, используемое для заправки гарниров и других блюд предварительно подвергать термической обработке (растапливать и доводить до кипения). </w:t>
      </w:r>
    </w:p>
    <w:p w:rsidR="00C84B31" w:rsidRPr="00C23C4C" w:rsidRDefault="00C84B31" w:rsidP="00C84B31">
      <w:pPr>
        <w:spacing w:after="0" w:line="240" w:lineRule="auto"/>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w:t>
      </w: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сметану использовать в прокипяченном виде (супы, соусы)</w:t>
      </w:r>
      <w:r>
        <w:rPr>
          <w:rFonts w:ascii="Times New Roman" w:eastAsia="Calibri" w:hAnsi="Times New Roman" w:cs="Times New Roman"/>
          <w:sz w:val="28"/>
          <w:szCs w:val="28"/>
        </w:rPr>
        <w:t>;</w:t>
      </w:r>
      <w:r w:rsidRPr="00C23C4C">
        <w:rPr>
          <w:rFonts w:ascii="Times New Roman" w:eastAsia="Calibri" w:hAnsi="Times New Roman" w:cs="Times New Roman"/>
          <w:sz w:val="28"/>
          <w:szCs w:val="28"/>
        </w:rPr>
        <w:t xml:space="preserve">  </w:t>
      </w:r>
    </w:p>
    <w:p w:rsidR="00C84B31" w:rsidRPr="00C23C4C" w:rsidRDefault="00C84B31" w:rsidP="00C84B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C23C4C">
        <w:rPr>
          <w:rFonts w:ascii="Times New Roman" w:eastAsia="Calibri" w:hAnsi="Times New Roman" w:cs="Times New Roman"/>
          <w:sz w:val="28"/>
          <w:szCs w:val="28"/>
        </w:rPr>
        <w:t xml:space="preserve">свежую зелень закладывать в блюда во время раздачи. </w:t>
      </w:r>
    </w:p>
    <w:p w:rsidR="00C84B31" w:rsidRPr="00C23C4C" w:rsidRDefault="00C84B31" w:rsidP="00C84B31">
      <w:pPr>
        <w:spacing w:after="0" w:line="240" w:lineRule="auto"/>
        <w:ind w:firstLine="708"/>
        <w:jc w:val="both"/>
        <w:rPr>
          <w:rFonts w:ascii="Times New Roman" w:eastAsia="Calibri" w:hAnsi="Times New Roman" w:cs="Times New Roman"/>
          <w:sz w:val="28"/>
          <w:szCs w:val="28"/>
        </w:rPr>
      </w:pPr>
      <w:r w:rsidRPr="00C23C4C">
        <w:rPr>
          <w:rFonts w:ascii="Times New Roman" w:eastAsia="Calibri" w:hAnsi="Times New Roman" w:cs="Times New Roman"/>
          <w:sz w:val="28"/>
          <w:szCs w:val="28"/>
        </w:rPr>
        <w:t xml:space="preserve">Использование майонеза для заправки салатов не допускается. Уксус в рецептурах блюд подлежит замене на лимонную кислоту.  </w:t>
      </w:r>
    </w:p>
    <w:p w:rsidR="00C84B31" w:rsidRPr="0012456C" w:rsidRDefault="00C84B31" w:rsidP="0012456C">
      <w:pPr>
        <w:spacing w:after="0" w:line="240" w:lineRule="auto"/>
        <w:ind w:firstLine="709"/>
        <w:jc w:val="both"/>
        <w:rPr>
          <w:rFonts w:ascii="Times New Roman" w:eastAsia="Calibri" w:hAnsi="Times New Roman" w:cs="Times New Roman"/>
          <w:sz w:val="28"/>
          <w:szCs w:val="28"/>
        </w:rPr>
      </w:pPr>
    </w:p>
    <w:p w:rsidR="0012456C" w:rsidRPr="0012456C" w:rsidRDefault="0012456C" w:rsidP="0012456C">
      <w:pPr>
        <w:spacing w:after="0" w:line="240" w:lineRule="auto"/>
        <w:jc w:val="both"/>
        <w:rPr>
          <w:rFonts w:ascii="Times New Roman" w:eastAsia="Calibri" w:hAnsi="Times New Roman" w:cs="Times New Roman"/>
          <w:sz w:val="28"/>
          <w:szCs w:val="28"/>
        </w:rPr>
      </w:pPr>
      <w:r w:rsidRPr="0012456C">
        <w:rPr>
          <w:rFonts w:ascii="Times New Roman" w:eastAsia="Calibri" w:hAnsi="Times New Roman" w:cs="Times New Roman"/>
          <w:sz w:val="28"/>
          <w:szCs w:val="28"/>
        </w:rPr>
        <w:t xml:space="preserve">  </w:t>
      </w:r>
    </w:p>
    <w:p w:rsidR="002348B7" w:rsidRDefault="002348B7"/>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p w:rsidR="0095019E" w:rsidRDefault="0095019E" w:rsidP="0095019E">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6</w:t>
      </w:r>
    </w:p>
    <w:p w:rsidR="0095019E" w:rsidRDefault="0095019E" w:rsidP="0095019E">
      <w:pPr>
        <w:widowControl w:val="0"/>
        <w:spacing w:after="0" w:line="240" w:lineRule="auto"/>
        <w:jc w:val="center"/>
        <w:rPr>
          <w:rFonts w:ascii="Times New Roman" w:eastAsia="Times New Roman" w:hAnsi="Times New Roman" w:cs="Times New Roman"/>
          <w:sz w:val="28"/>
          <w:szCs w:val="28"/>
          <w:lang w:eastAsia="ru-RU"/>
        </w:rPr>
      </w:pPr>
    </w:p>
    <w:p w:rsidR="0095019E" w:rsidRPr="00AF7AA9" w:rsidRDefault="0095019E" w:rsidP="0095019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p>
    <w:p w:rsidR="0095019E" w:rsidRPr="00AF7AA9" w:rsidRDefault="0095019E" w:rsidP="0095019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пищевой продукции</w:t>
      </w:r>
      <w:r w:rsidRPr="00AF7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которая не допускается</w:t>
      </w:r>
      <w:r w:rsidRPr="00AF7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w:t>
      </w:r>
      <w:r w:rsidRPr="00AF7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организации питания детей</w:t>
      </w:r>
    </w:p>
    <w:p w:rsidR="0095019E" w:rsidRPr="00C23C4C" w:rsidRDefault="0095019E" w:rsidP="0095019E">
      <w:pPr>
        <w:widowControl w:val="0"/>
        <w:spacing w:after="0" w:line="240" w:lineRule="auto"/>
        <w:jc w:val="both"/>
        <w:rPr>
          <w:rFonts w:ascii="Times New Roman" w:eastAsia="Times New Roman" w:hAnsi="Times New Roman" w:cs="Times New Roman"/>
          <w:sz w:val="28"/>
          <w:szCs w:val="28"/>
          <w:lang w:eastAsia="ru-RU"/>
        </w:rPr>
      </w:pP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Пищевая продукция без маркировки и (или) с истекшими сроками годности и (или) признаками недоброкачественности.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Пищевая продукция, не соответствующая требованиям технических регламентов Таможенного союза.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Мясо сельскохозяйственных животных и птицы, рыба, не прошедшие ветеринарно-санитарную экспертизу.</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C23C4C">
        <w:rPr>
          <w:rFonts w:ascii="Times New Roman" w:eastAsia="Times New Roman" w:hAnsi="Times New Roman" w:cs="Times New Roman"/>
          <w:sz w:val="28"/>
          <w:szCs w:val="28"/>
          <w:lang w:eastAsia="ru-RU"/>
        </w:rPr>
        <w:t>Субпродукты, кроме говяжьих печени, языка, сердца.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Непотрошеная птица.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Мясо диких животных.</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Яйца и мясо водоплавающих птиц.</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Яйца с загрязненной и (или) поврежденной скорлупой, а также яйца из хозяйств, неблагополучных по сальмонеллезам.</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 xml:space="preserve">Консервы с нарушением герметичности банок, </w:t>
      </w:r>
      <w:proofErr w:type="spellStart"/>
      <w:r w:rsidRPr="00C23C4C">
        <w:rPr>
          <w:rFonts w:ascii="Times New Roman" w:eastAsia="Times New Roman" w:hAnsi="Times New Roman" w:cs="Times New Roman"/>
          <w:sz w:val="28"/>
          <w:szCs w:val="28"/>
          <w:lang w:eastAsia="ru-RU"/>
        </w:rPr>
        <w:t>бомбажные</w:t>
      </w:r>
      <w:proofErr w:type="spellEnd"/>
      <w:r w:rsidRPr="00C23C4C">
        <w:rPr>
          <w:rFonts w:ascii="Times New Roman" w:eastAsia="Times New Roman" w:hAnsi="Times New Roman" w:cs="Times New Roman"/>
          <w:sz w:val="28"/>
          <w:szCs w:val="28"/>
          <w:lang w:eastAsia="ru-RU"/>
        </w:rPr>
        <w:t>, "</w:t>
      </w:r>
      <w:proofErr w:type="spellStart"/>
      <w:r w:rsidRPr="00C23C4C">
        <w:rPr>
          <w:rFonts w:ascii="Times New Roman" w:eastAsia="Times New Roman" w:hAnsi="Times New Roman" w:cs="Times New Roman"/>
          <w:sz w:val="28"/>
          <w:szCs w:val="28"/>
          <w:lang w:eastAsia="ru-RU"/>
        </w:rPr>
        <w:t>хлопуши</w:t>
      </w:r>
      <w:proofErr w:type="spellEnd"/>
      <w:r w:rsidRPr="00C23C4C">
        <w:rPr>
          <w:rFonts w:ascii="Times New Roman" w:eastAsia="Times New Roman" w:hAnsi="Times New Roman" w:cs="Times New Roman"/>
          <w:sz w:val="28"/>
          <w:szCs w:val="28"/>
          <w:lang w:eastAsia="ru-RU"/>
        </w:rPr>
        <w:t>", банки с ржавчиной, деформированные.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Крупа, мука, сухофрукты, загрязненные различными примесями или зараженные амбарными вредителями.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Пищевая продукция домашнего (не промышленного) изготовления.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Кремовые кондитерские изделия (пирожные и торты).</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Pr="00C23C4C">
        <w:rPr>
          <w:rFonts w:ascii="Times New Roman" w:eastAsia="Times New Roman" w:hAnsi="Times New Roman" w:cs="Times New Roman"/>
          <w:sz w:val="28"/>
          <w:szCs w:val="28"/>
          <w:lang w:eastAsia="ru-RU"/>
        </w:rPr>
        <w:t xml:space="preserve">Зельцы, изделия из мясной </w:t>
      </w:r>
      <w:proofErr w:type="spellStart"/>
      <w:r w:rsidRPr="00C23C4C">
        <w:rPr>
          <w:rFonts w:ascii="Times New Roman" w:eastAsia="Times New Roman" w:hAnsi="Times New Roman" w:cs="Times New Roman"/>
          <w:sz w:val="28"/>
          <w:szCs w:val="28"/>
          <w:lang w:eastAsia="ru-RU"/>
        </w:rPr>
        <w:t>обрези</w:t>
      </w:r>
      <w:proofErr w:type="spellEnd"/>
      <w:r w:rsidRPr="00C23C4C">
        <w:rPr>
          <w:rFonts w:ascii="Times New Roman" w:eastAsia="Times New Roman" w:hAnsi="Times New Roman" w:cs="Times New Roman"/>
          <w:sz w:val="28"/>
          <w:szCs w:val="28"/>
          <w:lang w:eastAsia="ru-RU"/>
        </w:rPr>
        <w:t>, диафрагмы; рулеты из мякоти голов, кровяные и ливерные колбасы, заливные блюда (мясные и рыбные), студни, форшмак из сельди.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Макароны по-флотски (с фаршем), макароны с рубленым яйцом.</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w:t>
      </w:r>
      <w:r w:rsidRPr="00C23C4C">
        <w:rPr>
          <w:rFonts w:ascii="Times New Roman" w:eastAsia="Times New Roman" w:hAnsi="Times New Roman" w:cs="Times New Roman"/>
          <w:sz w:val="28"/>
          <w:szCs w:val="28"/>
          <w:lang w:eastAsia="ru-RU"/>
        </w:rPr>
        <w:t>Творог из не пастеризованного молока, фляжный творог, фляжную сметану без термической обработки.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Простокваша – </w:t>
      </w:r>
      <w:r w:rsidRPr="00C23C4C">
        <w:rPr>
          <w:rFonts w:ascii="Times New Roman" w:eastAsia="Times New Roman" w:hAnsi="Times New Roman" w:cs="Times New Roman"/>
          <w:sz w:val="28"/>
          <w:szCs w:val="28"/>
          <w:lang w:eastAsia="ru-RU"/>
        </w:rPr>
        <w:t>"</w:t>
      </w:r>
      <w:proofErr w:type="spellStart"/>
      <w:r w:rsidRPr="00C23C4C">
        <w:rPr>
          <w:rFonts w:ascii="Times New Roman" w:eastAsia="Times New Roman" w:hAnsi="Times New Roman" w:cs="Times New Roman"/>
          <w:sz w:val="28"/>
          <w:szCs w:val="28"/>
          <w:lang w:eastAsia="ru-RU"/>
        </w:rPr>
        <w:t>самоквас</w:t>
      </w:r>
      <w:proofErr w:type="spellEnd"/>
      <w:r w:rsidRPr="00C23C4C">
        <w:rPr>
          <w:rFonts w:ascii="Times New Roman" w:eastAsia="Times New Roman" w:hAnsi="Times New Roman" w:cs="Times New Roman"/>
          <w:sz w:val="28"/>
          <w:szCs w:val="28"/>
          <w:lang w:eastAsia="ru-RU"/>
        </w:rPr>
        <w:t>".</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w:t>
      </w:r>
      <w:r w:rsidRPr="00C23C4C">
        <w:rPr>
          <w:rFonts w:ascii="Times New Roman" w:eastAsia="Times New Roman" w:hAnsi="Times New Roman" w:cs="Times New Roman"/>
          <w:sz w:val="28"/>
          <w:szCs w:val="28"/>
          <w:lang w:eastAsia="ru-RU"/>
        </w:rPr>
        <w:t>Грибы и продукты (кулинарные изделия), из них приготовленные.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w:t>
      </w:r>
      <w:r w:rsidRPr="00C23C4C">
        <w:rPr>
          <w:rFonts w:ascii="Times New Roman" w:eastAsia="Times New Roman" w:hAnsi="Times New Roman" w:cs="Times New Roman"/>
          <w:sz w:val="28"/>
          <w:szCs w:val="28"/>
          <w:lang w:eastAsia="ru-RU"/>
        </w:rPr>
        <w:t>Квас.</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w:t>
      </w:r>
      <w:r w:rsidRPr="00C23C4C">
        <w:rPr>
          <w:rFonts w:ascii="Times New Roman" w:eastAsia="Times New Roman" w:hAnsi="Times New Roman" w:cs="Times New Roman"/>
          <w:sz w:val="28"/>
          <w:szCs w:val="28"/>
          <w:lang w:eastAsia="ru-RU"/>
        </w:rPr>
        <w:t>Соки концентрированные диффузионные.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w:t>
      </w:r>
      <w:r w:rsidRPr="00C23C4C">
        <w:rPr>
          <w:rFonts w:ascii="Times New Roman" w:eastAsia="Times New Roman" w:hAnsi="Times New Roman" w:cs="Times New Roman"/>
          <w:sz w:val="28"/>
          <w:szCs w:val="28"/>
          <w:lang w:eastAsia="ru-RU"/>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w:t>
      </w:r>
      <w:r w:rsidRPr="00C23C4C">
        <w:rPr>
          <w:rFonts w:ascii="Times New Roman" w:eastAsia="Times New Roman" w:hAnsi="Times New Roman" w:cs="Times New Roman"/>
          <w:sz w:val="28"/>
          <w:szCs w:val="28"/>
          <w:lang w:eastAsia="ru-RU"/>
        </w:rPr>
        <w:t>Сырокопченые мясные гастрономические изделия и колбасы.</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w:t>
      </w:r>
      <w:r w:rsidRPr="00C23C4C">
        <w:rPr>
          <w:rFonts w:ascii="Times New Roman" w:eastAsia="Times New Roman" w:hAnsi="Times New Roman" w:cs="Times New Roman"/>
          <w:sz w:val="28"/>
          <w:szCs w:val="28"/>
          <w:lang w:eastAsia="ru-RU"/>
        </w:rPr>
        <w:t>Блюда, изготовленные из мяса, птицы, рыбы (кроме соленой), не прошедших тепловую обработку.</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w:t>
      </w:r>
      <w:r w:rsidRPr="00C23C4C">
        <w:rPr>
          <w:rFonts w:ascii="Times New Roman" w:eastAsia="Times New Roman" w:hAnsi="Times New Roman" w:cs="Times New Roman"/>
          <w:sz w:val="28"/>
          <w:szCs w:val="28"/>
          <w:lang w:eastAsia="ru-RU"/>
        </w:rPr>
        <w:t>Масло растительное пальмовое, рапсовое, кокосовое, хлопковое.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w:t>
      </w:r>
      <w:r w:rsidRPr="00C23C4C">
        <w:rPr>
          <w:rFonts w:ascii="Times New Roman" w:eastAsia="Times New Roman" w:hAnsi="Times New Roman" w:cs="Times New Roman"/>
          <w:sz w:val="28"/>
          <w:szCs w:val="28"/>
          <w:lang w:eastAsia="ru-RU"/>
        </w:rPr>
        <w:t>Жареные во фритюре пищевая продукция и продукция общественного питания.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w:t>
      </w:r>
      <w:r w:rsidRPr="00C23C4C">
        <w:rPr>
          <w:rFonts w:ascii="Times New Roman" w:eastAsia="Times New Roman" w:hAnsi="Times New Roman" w:cs="Times New Roman"/>
          <w:sz w:val="28"/>
          <w:szCs w:val="28"/>
          <w:lang w:eastAsia="ru-RU"/>
        </w:rPr>
        <w:t>Уксус, горчица, хрен, перец острый (красный, черный).</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w:t>
      </w:r>
      <w:r w:rsidRPr="00C23C4C">
        <w:rPr>
          <w:rFonts w:ascii="Times New Roman" w:eastAsia="Times New Roman" w:hAnsi="Times New Roman" w:cs="Times New Roman"/>
          <w:sz w:val="28"/>
          <w:szCs w:val="28"/>
          <w:lang w:eastAsia="ru-RU"/>
        </w:rPr>
        <w:t>Острые соусы, кетчупы, майонез.</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27. </w:t>
      </w:r>
      <w:r w:rsidRPr="00C23C4C">
        <w:rPr>
          <w:rFonts w:ascii="Times New Roman" w:eastAsia="Times New Roman" w:hAnsi="Times New Roman" w:cs="Times New Roman"/>
          <w:sz w:val="28"/>
          <w:szCs w:val="28"/>
          <w:lang w:eastAsia="ru-RU"/>
        </w:rPr>
        <w:t>Овощи и фрукты консервированные, содержащие уксус.</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w:t>
      </w:r>
      <w:r w:rsidRPr="00C23C4C">
        <w:rPr>
          <w:rFonts w:ascii="Times New Roman" w:eastAsia="Times New Roman" w:hAnsi="Times New Roman" w:cs="Times New Roman"/>
          <w:sz w:val="28"/>
          <w:szCs w:val="28"/>
          <w:lang w:eastAsia="ru-RU"/>
        </w:rPr>
        <w:t>Кофе натуральный; тонизирующие напитки (в том числе энергетические).</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w:t>
      </w:r>
      <w:r w:rsidRPr="00C23C4C">
        <w:rPr>
          <w:rFonts w:ascii="Times New Roman" w:eastAsia="Times New Roman" w:hAnsi="Times New Roman" w:cs="Times New Roman"/>
          <w:sz w:val="28"/>
          <w:szCs w:val="28"/>
          <w:lang w:eastAsia="ru-RU"/>
        </w:rPr>
        <w:t>Кулинарные, гидрогенизированные масла и жиры, маргарин (кроме выпечки).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w:t>
      </w:r>
      <w:r w:rsidRPr="00C23C4C">
        <w:rPr>
          <w:rFonts w:ascii="Times New Roman" w:eastAsia="Times New Roman" w:hAnsi="Times New Roman" w:cs="Times New Roman"/>
          <w:sz w:val="28"/>
          <w:szCs w:val="28"/>
          <w:lang w:eastAsia="ru-RU"/>
        </w:rPr>
        <w:t>Ядро абрикосовой косточки, арахис.</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w:t>
      </w:r>
      <w:r w:rsidRPr="00C23C4C">
        <w:rPr>
          <w:rFonts w:ascii="Times New Roman" w:eastAsia="Times New Roman" w:hAnsi="Times New Roman" w:cs="Times New Roman"/>
          <w:sz w:val="28"/>
          <w:szCs w:val="28"/>
          <w:lang w:eastAsia="ru-RU"/>
        </w:rPr>
        <w:t>Газированные напитки; газированная вода питьевая.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w:t>
      </w:r>
      <w:r w:rsidRPr="00C23C4C">
        <w:rPr>
          <w:rFonts w:ascii="Times New Roman" w:eastAsia="Times New Roman" w:hAnsi="Times New Roman" w:cs="Times New Roman"/>
          <w:sz w:val="28"/>
          <w:szCs w:val="28"/>
          <w:lang w:eastAsia="ru-RU"/>
        </w:rPr>
        <w:t>Молочная продукция и мороженое на основе растительных жиров.</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w:t>
      </w:r>
      <w:r w:rsidRPr="00C23C4C">
        <w:rPr>
          <w:rFonts w:ascii="Times New Roman" w:eastAsia="Times New Roman" w:hAnsi="Times New Roman" w:cs="Times New Roman"/>
          <w:sz w:val="28"/>
          <w:szCs w:val="28"/>
          <w:lang w:eastAsia="ru-RU"/>
        </w:rPr>
        <w:t>Жевательная резинка.</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w:t>
      </w:r>
      <w:r w:rsidRPr="00C23C4C">
        <w:rPr>
          <w:rFonts w:ascii="Times New Roman" w:eastAsia="Times New Roman" w:hAnsi="Times New Roman" w:cs="Times New Roman"/>
          <w:sz w:val="28"/>
          <w:szCs w:val="28"/>
          <w:lang w:eastAsia="ru-RU"/>
        </w:rPr>
        <w:t>Кумыс, кисломолочная продукция с содержанием этанола (более 0,5%).</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w:t>
      </w:r>
      <w:r w:rsidRPr="00C23C4C">
        <w:rPr>
          <w:rFonts w:ascii="Times New Roman" w:eastAsia="Times New Roman" w:hAnsi="Times New Roman" w:cs="Times New Roman"/>
          <w:sz w:val="28"/>
          <w:szCs w:val="28"/>
          <w:lang w:eastAsia="ru-RU"/>
        </w:rPr>
        <w:t>Карамель, в том числе леденцовая.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w:t>
      </w:r>
      <w:r w:rsidRPr="00C23C4C">
        <w:rPr>
          <w:rFonts w:ascii="Times New Roman" w:eastAsia="Times New Roman" w:hAnsi="Times New Roman" w:cs="Times New Roman"/>
          <w:sz w:val="28"/>
          <w:szCs w:val="28"/>
          <w:lang w:eastAsia="ru-RU"/>
        </w:rPr>
        <w:t>Холодные напитки и морсы (без термической обработки) из плодово-ягодного сырья.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w:t>
      </w:r>
      <w:r w:rsidRPr="00C23C4C">
        <w:rPr>
          <w:rFonts w:ascii="Times New Roman" w:eastAsia="Times New Roman" w:hAnsi="Times New Roman" w:cs="Times New Roman"/>
          <w:sz w:val="28"/>
          <w:szCs w:val="28"/>
          <w:lang w:eastAsia="ru-RU"/>
        </w:rPr>
        <w:t>Окрошки и холодные супы.</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w:t>
      </w:r>
      <w:r w:rsidRPr="00C23C4C">
        <w:rPr>
          <w:rFonts w:ascii="Times New Roman" w:eastAsia="Times New Roman" w:hAnsi="Times New Roman" w:cs="Times New Roman"/>
          <w:sz w:val="28"/>
          <w:szCs w:val="28"/>
          <w:lang w:eastAsia="ru-RU"/>
        </w:rPr>
        <w:t>Яичница-глазунья.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w:t>
      </w:r>
      <w:r w:rsidRPr="00C23C4C">
        <w:rPr>
          <w:rFonts w:ascii="Times New Roman" w:eastAsia="Times New Roman" w:hAnsi="Times New Roman" w:cs="Times New Roman"/>
          <w:sz w:val="28"/>
          <w:szCs w:val="28"/>
          <w:lang w:eastAsia="ru-RU"/>
        </w:rPr>
        <w:t>Паштеты, блинчики с мясом и с творогом.</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w:t>
      </w:r>
      <w:r w:rsidRPr="00C23C4C">
        <w:rPr>
          <w:rFonts w:ascii="Times New Roman" w:eastAsia="Times New Roman" w:hAnsi="Times New Roman" w:cs="Times New Roman"/>
          <w:sz w:val="28"/>
          <w:szCs w:val="28"/>
          <w:lang w:eastAsia="ru-RU"/>
        </w:rPr>
        <w:t>Блюда из (или на основе) сухих пищевых концентратов, в том числе быстрого приготовления.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w:t>
      </w:r>
      <w:r w:rsidRPr="00C23C4C">
        <w:rPr>
          <w:rFonts w:ascii="Times New Roman" w:eastAsia="Times New Roman" w:hAnsi="Times New Roman" w:cs="Times New Roman"/>
          <w:sz w:val="28"/>
          <w:szCs w:val="28"/>
          <w:lang w:eastAsia="ru-RU"/>
        </w:rPr>
        <w:t>Картофельные и кукурузные чипсы, снеки.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w:t>
      </w:r>
      <w:r w:rsidRPr="00C23C4C">
        <w:rPr>
          <w:rFonts w:ascii="Times New Roman" w:eastAsia="Times New Roman" w:hAnsi="Times New Roman" w:cs="Times New Roman"/>
          <w:sz w:val="28"/>
          <w:szCs w:val="28"/>
          <w:lang w:eastAsia="ru-RU"/>
        </w:rPr>
        <w:t>Изделия из рубленого мяса и рыбы, салаты, блины и оладьи, приготовленные в условиях палаточного лагеря.</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w:t>
      </w:r>
      <w:r w:rsidRPr="00C23C4C">
        <w:rPr>
          <w:rFonts w:ascii="Times New Roman" w:eastAsia="Times New Roman" w:hAnsi="Times New Roman" w:cs="Times New Roman"/>
          <w:sz w:val="28"/>
          <w:szCs w:val="28"/>
          <w:lang w:eastAsia="ru-RU"/>
        </w:rPr>
        <w:t>Сырки творожные; изделия творожные более 9% жирности.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w:t>
      </w:r>
      <w:r w:rsidRPr="00C23C4C">
        <w:rPr>
          <w:rFonts w:ascii="Times New Roman" w:eastAsia="Times New Roman" w:hAnsi="Times New Roman" w:cs="Times New Roman"/>
          <w:sz w:val="28"/>
          <w:szCs w:val="28"/>
          <w:lang w:eastAsia="ru-RU"/>
        </w:rPr>
        <w:t>Молоко и молочные напитки, стерилизованные менее 2,5% и более 3,5% жирности; кисломолочные напитки менее 2,5% и более 3,5% жирности.</w:t>
      </w:r>
    </w:p>
    <w:p w:rsidR="0095019E" w:rsidRPr="00C23C4C" w:rsidRDefault="0095019E" w:rsidP="0095019E">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w:t>
      </w:r>
      <w:r w:rsidRPr="00C23C4C">
        <w:rPr>
          <w:rFonts w:ascii="Times New Roman" w:eastAsia="Times New Roman" w:hAnsi="Times New Roman" w:cs="Times New Roman"/>
          <w:sz w:val="28"/>
          <w:szCs w:val="28"/>
          <w:lang w:eastAsia="ru-RU"/>
        </w:rPr>
        <w:t>Готовые кулинарные блюда, не входящие в меню текущего дня, реализуемые через буфеты.</w:t>
      </w:r>
    </w:p>
    <w:p w:rsidR="0095019E" w:rsidRDefault="0095019E"/>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p w:rsidR="00106A1A" w:rsidRDefault="00106A1A" w:rsidP="00106A1A">
      <w:pPr>
        <w:pStyle w:val="a3"/>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7</w:t>
      </w:r>
    </w:p>
    <w:p w:rsidR="00106A1A" w:rsidRDefault="00106A1A" w:rsidP="00106A1A">
      <w:pPr>
        <w:pStyle w:val="a3"/>
        <w:ind w:right="395" w:firstLine="6237"/>
        <w:jc w:val="right"/>
        <w:rPr>
          <w:rFonts w:ascii="Times New Roman" w:eastAsia="Times New Roman" w:hAnsi="Times New Roman" w:cs="Times New Roman"/>
          <w:bCs/>
          <w:sz w:val="28"/>
          <w:szCs w:val="28"/>
        </w:rPr>
      </w:pPr>
    </w:p>
    <w:p w:rsidR="00106A1A" w:rsidRDefault="00106A1A" w:rsidP="00106A1A">
      <w:pPr>
        <w:spacing w:after="0" w:line="240" w:lineRule="exact"/>
        <w:jc w:val="center"/>
        <w:rPr>
          <w:rFonts w:ascii="Times New Roman" w:eastAsia="Times New Roman" w:hAnsi="Times New Roman" w:cs="Times New Roman"/>
          <w:b/>
          <w:sz w:val="28"/>
          <w:szCs w:val="28"/>
          <w:lang w:eastAsia="ru-RU"/>
        </w:rPr>
      </w:pPr>
      <w:r w:rsidRPr="006754C5">
        <w:rPr>
          <w:rFonts w:ascii="Times New Roman" w:eastAsia="Times New Roman" w:hAnsi="Times New Roman" w:cs="Times New Roman"/>
          <w:b/>
          <w:sz w:val="28"/>
          <w:szCs w:val="28"/>
          <w:lang w:eastAsia="ru-RU"/>
        </w:rPr>
        <w:t xml:space="preserve">Примерное 10 дневное меню для организации питания детей </w:t>
      </w:r>
    </w:p>
    <w:p w:rsidR="00106A1A" w:rsidRPr="006754C5" w:rsidRDefault="00106A1A" w:rsidP="00106A1A">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 11 и 12 – </w:t>
      </w:r>
      <w:r w:rsidRPr="006754C5">
        <w:rPr>
          <w:rFonts w:ascii="Times New Roman" w:eastAsia="Times New Roman" w:hAnsi="Times New Roman" w:cs="Times New Roman"/>
          <w:b/>
          <w:sz w:val="28"/>
          <w:szCs w:val="28"/>
          <w:lang w:eastAsia="ru-RU"/>
        </w:rPr>
        <w:t>18 лет в образовательных учреждениях</w:t>
      </w:r>
      <w:r>
        <w:rPr>
          <w:rFonts w:ascii="Times New Roman" w:eastAsia="Times New Roman" w:hAnsi="Times New Roman" w:cs="Times New Roman"/>
          <w:b/>
          <w:sz w:val="28"/>
          <w:szCs w:val="28"/>
          <w:lang w:eastAsia="ru-RU"/>
        </w:rPr>
        <w:t xml:space="preserve"> </w:t>
      </w:r>
    </w:p>
    <w:p w:rsidR="00106A1A" w:rsidRPr="006754C5" w:rsidRDefault="00106A1A" w:rsidP="00106A1A">
      <w:pPr>
        <w:spacing w:line="276"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1 день</w:t>
      </w: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128"/>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рисовая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w:t>
            </w:r>
            <w:r>
              <w:rPr>
                <w:rFonts w:ascii="Times New Roman" w:hAnsi="Times New Roman"/>
                <w:color w:val="000000"/>
                <w:sz w:val="28"/>
                <w:szCs w:val="28"/>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w:t>
            </w:r>
            <w:r>
              <w:rPr>
                <w:rFonts w:ascii="Times New Roman" w:hAnsi="Times New Roman"/>
                <w:color w:val="000000"/>
                <w:sz w:val="28"/>
                <w:szCs w:val="28"/>
              </w:rPr>
              <w:t>5</w:t>
            </w:r>
            <w:r w:rsidRPr="006754C5">
              <w:rPr>
                <w:rFonts w:ascii="Times New Roman" w:hAnsi="Times New Roman"/>
                <w:color w:val="000000"/>
                <w:sz w:val="28"/>
                <w:szCs w:val="28"/>
              </w:rPr>
              <w:t>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b/>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крупой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Курица в соусе с томатом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Макаронные изделия отварные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ягод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2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пшенная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Помидор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Щи из свежей капусты с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Гуляш из отварного мяса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Пюре картофельное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Кисель из свежемороженых ягод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lastRenderedPageBreak/>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3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261"/>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Омлет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лимоном,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Винегрет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с рыбными консервами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Рагу овощное с говядиной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Компот из свежих яблок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4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23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Каша овсяная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sz w:val="28"/>
                <w:szCs w:val="28"/>
              </w:rPr>
              <w:t>О</w:t>
            </w:r>
            <w:r>
              <w:rPr>
                <w:rFonts w:ascii="Times New Roman" w:hAnsi="Times New Roman"/>
                <w:b/>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Салат из белокочанной и морской капусты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Суп картофельный с фрикадельками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Биточки рыбные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120/50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150/50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Рис рассыпчатый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Компот из кураги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lastRenderedPageBreak/>
        <w:t>5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молочная Дружба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sz w:val="28"/>
                <w:szCs w:val="28"/>
              </w:rPr>
            </w:pPr>
            <w:r w:rsidRPr="006754C5">
              <w:rPr>
                <w:rFonts w:ascii="Times New Roman" w:hAnsi="Times New Roman"/>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рыбными фрикадельками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Биточки мясные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90/50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130/50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Гречка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Компот из изюма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6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манная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джемом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Салат из свежих помидор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бобовыми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Рыба тушеная с овощами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Макаронные изделия отварные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ягод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7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lastRenderedPageBreak/>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пшенная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Какао с молоком сгущенным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Огурец соленый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Борщ с капустой и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Голубцы ленивые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сухофруктов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8 день</w:t>
      </w:r>
    </w:p>
    <w:p w:rsidR="00106A1A"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Запеканка из творога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повидлом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55</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Салат из редиса с огурцом и зеленым горошком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с макаронными изделиями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Жаркое по-домашнему</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вишни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r>
    </w:tbl>
    <w:p w:rsidR="00106A1A" w:rsidRPr="006754C5"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9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lastRenderedPageBreak/>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молочная Дружба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75</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лимоном,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Салат из свежих огурцов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Суп картофельный с фрикадельками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Печень по-строгановски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65/50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70/50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Картофель отварной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 xml:space="preserve">Компот из свежих яблок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Default="00106A1A" w:rsidP="00106A1A">
      <w:pPr>
        <w:spacing w:after="0" w:line="240" w:lineRule="auto"/>
        <w:rPr>
          <w:rFonts w:ascii="Times New Roman" w:eastAsia="Times New Roman" w:hAnsi="Times New Roman" w:cs="Times New Roman"/>
          <w:sz w:val="28"/>
          <w:szCs w:val="28"/>
          <w:lang w:eastAsia="ru-RU"/>
        </w:rPr>
      </w:pPr>
    </w:p>
    <w:p w:rsidR="00106A1A" w:rsidRDefault="00106A1A" w:rsidP="00106A1A">
      <w:pPr>
        <w:spacing w:after="0" w:line="240" w:lineRule="auto"/>
        <w:rPr>
          <w:rFonts w:ascii="Times New Roman" w:eastAsia="Times New Roman" w:hAnsi="Times New Roman" w:cs="Times New Roman"/>
          <w:sz w:val="28"/>
          <w:szCs w:val="28"/>
          <w:lang w:eastAsia="ru-RU"/>
        </w:rPr>
      </w:pPr>
      <w:r w:rsidRPr="006754C5">
        <w:rPr>
          <w:rFonts w:ascii="Times New Roman" w:eastAsia="Times New Roman" w:hAnsi="Times New Roman" w:cs="Times New Roman"/>
          <w:sz w:val="28"/>
          <w:szCs w:val="28"/>
          <w:lang w:eastAsia="ru-RU"/>
        </w:rPr>
        <w:t>10 день</w:t>
      </w:r>
    </w:p>
    <w:p w:rsidR="00106A1A" w:rsidRPr="006754C5" w:rsidRDefault="00106A1A" w:rsidP="00106A1A">
      <w:pPr>
        <w:spacing w:after="0" w:line="240" w:lineRule="auto"/>
        <w:rPr>
          <w:rFonts w:ascii="Times New Roman" w:eastAsia="Times New Roman" w:hAnsi="Times New Roman" w:cs="Times New Roman"/>
          <w:sz w:val="28"/>
          <w:szCs w:val="28"/>
          <w:lang w:eastAsia="ru-RU"/>
        </w:rPr>
      </w:pPr>
    </w:p>
    <w:tbl>
      <w:tblPr>
        <w:tblStyle w:val="3"/>
        <w:tblW w:w="0" w:type="auto"/>
        <w:jc w:val="center"/>
        <w:tblLook w:val="04A0" w:firstRow="1" w:lastRow="0" w:firstColumn="1" w:lastColumn="0" w:noHBand="0" w:noVBand="1"/>
      </w:tblPr>
      <w:tblGrid>
        <w:gridCol w:w="5900"/>
        <w:gridCol w:w="1761"/>
        <w:gridCol w:w="1559"/>
      </w:tblGrid>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color w:val="000000"/>
                <w:sz w:val="28"/>
                <w:szCs w:val="28"/>
              </w:rPr>
            </w:pPr>
            <w:r w:rsidRPr="006754C5">
              <w:rPr>
                <w:rFonts w:ascii="Times New Roman"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r w:rsidRPr="006754C5">
              <w:rPr>
                <w:rFonts w:ascii="Times New Roman" w:hAnsi="Times New Roman"/>
                <w:b/>
                <w:sz w:val="28"/>
                <w:szCs w:val="28"/>
              </w:rPr>
              <w:t>Выход блюда 12-18 лет</w:t>
            </w:r>
          </w:p>
        </w:tc>
      </w:tr>
      <w:tr w:rsidR="00106A1A" w:rsidRPr="006754C5"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r w:rsidRPr="006754C5">
              <w:rPr>
                <w:rFonts w:ascii="Times New Roman"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6754C5" w:rsidRDefault="00106A1A" w:rsidP="00746323">
            <w:pPr>
              <w:rPr>
                <w:rFonts w:ascii="Times New Roman" w:hAnsi="Times New Roman"/>
                <w:b/>
                <w:sz w:val="28"/>
                <w:szCs w:val="28"/>
              </w:rPr>
            </w:pPr>
          </w:p>
        </w:tc>
      </w:tr>
      <w:tr w:rsidR="00106A1A" w:rsidRPr="006754C5"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Каша пшеничная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270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b/>
                <w:color w:val="000000"/>
                <w:sz w:val="28"/>
                <w:szCs w:val="28"/>
              </w:rPr>
            </w:pPr>
            <w:r w:rsidRPr="006754C5">
              <w:rPr>
                <w:rFonts w:ascii="Times New Roman" w:hAnsi="Times New Roman"/>
                <w:b/>
                <w:color w:val="000000"/>
                <w:sz w:val="28"/>
                <w:szCs w:val="28"/>
              </w:rPr>
              <w:t>О</w:t>
            </w:r>
            <w:r>
              <w:rPr>
                <w:rFonts w:ascii="Times New Roman" w:hAnsi="Times New Roman"/>
                <w:b/>
                <w:color w:val="000000"/>
                <w:sz w:val="28"/>
                <w:szCs w:val="28"/>
              </w:rPr>
              <w:t>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Салат из свежих помидоров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Рассольник Ленинградский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250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Рис рассыпчатый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sz w:val="28"/>
                <w:szCs w:val="28"/>
              </w:rPr>
            </w:pPr>
            <w:r w:rsidRPr="006754C5">
              <w:rPr>
                <w:rFonts w:ascii="Times New Roman" w:hAnsi="Times New Roman"/>
                <w:sz w:val="28"/>
                <w:szCs w:val="28"/>
              </w:rPr>
              <w:t>180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Курица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140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Компот из кураги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200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30</w:t>
            </w:r>
          </w:p>
        </w:tc>
      </w:tr>
      <w:tr w:rsidR="00106A1A" w:rsidRPr="006754C5"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6754C5" w:rsidRDefault="00106A1A" w:rsidP="00746323">
            <w:pPr>
              <w:rPr>
                <w:rFonts w:ascii="Times New Roman" w:hAnsi="Times New Roman"/>
                <w:color w:val="000000"/>
                <w:sz w:val="28"/>
                <w:szCs w:val="28"/>
              </w:rPr>
            </w:pPr>
            <w:r w:rsidRPr="006754C5">
              <w:rPr>
                <w:rFonts w:ascii="Times New Roman"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6754C5" w:rsidRDefault="00106A1A" w:rsidP="00746323">
            <w:pPr>
              <w:jc w:val="center"/>
              <w:rPr>
                <w:rFonts w:ascii="Times New Roman" w:hAnsi="Times New Roman"/>
                <w:color w:val="000000"/>
                <w:sz w:val="28"/>
                <w:szCs w:val="28"/>
              </w:rPr>
            </w:pPr>
            <w:r w:rsidRPr="006754C5">
              <w:rPr>
                <w:rFonts w:ascii="Times New Roman" w:hAnsi="Times New Roman"/>
                <w:color w:val="000000"/>
                <w:sz w:val="28"/>
                <w:szCs w:val="28"/>
              </w:rPr>
              <w:t>80</w:t>
            </w:r>
          </w:p>
        </w:tc>
      </w:tr>
    </w:tbl>
    <w:p w:rsidR="00106A1A" w:rsidRPr="00F12D8E" w:rsidRDefault="00106A1A" w:rsidP="00106A1A">
      <w:pPr>
        <w:tabs>
          <w:tab w:val="left" w:pos="9210"/>
        </w:tabs>
        <w:rPr>
          <w:rFonts w:ascii="Times New Roman" w:hAnsi="Times New Roman" w:cs="Times New Roman"/>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746323" w:rsidRDefault="00746323"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p>
    <w:p w:rsidR="00106A1A" w:rsidRPr="00F12D8E" w:rsidRDefault="00106A1A"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r w:rsidRPr="00F12D8E">
        <w:rPr>
          <w:rFonts w:ascii="Times New Roman" w:hAnsi="Times New Roman" w:cs="Times New Roman"/>
          <w:b/>
          <w:color w:val="000000"/>
          <w:sz w:val="28"/>
          <w:szCs w:val="28"/>
        </w:rPr>
        <w:lastRenderedPageBreak/>
        <w:t xml:space="preserve">Примерное 10 дневное меню для организации питания детей 7 – 11 </w:t>
      </w:r>
    </w:p>
    <w:p w:rsidR="00106A1A" w:rsidRPr="00F12D8E" w:rsidRDefault="00106A1A"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r w:rsidRPr="00F12D8E">
        <w:rPr>
          <w:rFonts w:ascii="Times New Roman" w:hAnsi="Times New Roman" w:cs="Times New Roman"/>
          <w:b/>
          <w:color w:val="000000"/>
          <w:sz w:val="28"/>
          <w:szCs w:val="28"/>
        </w:rPr>
        <w:t>и 12 – 18 лет в образовательных учреждениях</w:t>
      </w:r>
    </w:p>
    <w:p w:rsidR="00106A1A" w:rsidRPr="00F12D8E" w:rsidRDefault="00106A1A" w:rsidP="00106A1A">
      <w:pPr>
        <w:tabs>
          <w:tab w:val="right" w:pos="9355"/>
        </w:tabs>
        <w:autoSpaceDE w:val="0"/>
        <w:autoSpaceDN w:val="0"/>
        <w:adjustRightInd w:val="0"/>
        <w:spacing w:after="0" w:line="240" w:lineRule="exact"/>
        <w:jc w:val="center"/>
        <w:rPr>
          <w:rFonts w:ascii="Times New Roman" w:hAnsi="Times New Roman" w:cs="Times New Roman"/>
          <w:b/>
          <w:color w:val="000000"/>
          <w:sz w:val="28"/>
          <w:szCs w:val="28"/>
        </w:rPr>
      </w:pPr>
      <w:r w:rsidRPr="00F12D8E">
        <w:rPr>
          <w:rFonts w:ascii="Times New Roman" w:hAnsi="Times New Roman" w:cs="Times New Roman"/>
          <w:b/>
          <w:color w:val="000000"/>
          <w:sz w:val="28"/>
          <w:szCs w:val="28"/>
        </w:rPr>
        <w:t xml:space="preserve"> (для столовых доготовочных)</w:t>
      </w: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1 день</w:t>
      </w: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рисовая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Яйцо отварное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свежих помидоров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рыбой (филе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Пельмени мясные отварные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2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Омлет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Помидор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Щи из свежей капусты с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Гуляш из отварного мяса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Капуста тушеная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lastRenderedPageBreak/>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3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Сырники из творога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Винегрет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с рыбными консервами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Курица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 xml:space="preserve">Рагу овощное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4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Макаронные изделия отварные с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Творожок</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свежих огурцов с зеленью</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фрикадельками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Биточки рыбные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Картофель отварной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Компот из сухофруктов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90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5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молочная Дружба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крупой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Котлета куриная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Гречка отварная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 xml:space="preserve">Компот из изюма </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6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манная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Кофейный напиток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Помидор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лапша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Рыба тушеная с овощами (филе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Пюре картофельное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7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Каша пшеничная молочная</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Огурец соленый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Борщ с капустой и картофелем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Картофель тушеный с мясом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220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Компот из кураги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bl>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8 день</w:t>
      </w: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Сырники из творога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210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Какао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Сухарики из хлеба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Огурец свежий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макаронными изделиями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Рис рассыпчатый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Печень по-строгановски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9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Омлет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 и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55</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лимоном, сахаром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Фрукты</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моркови</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Суп картофельный с фрикадельками рыбными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Сухарики из хлеба пшеничного</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Пюре картофельное</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180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Тефтели рыбные п/ф</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140/30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Сок фруктовый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r w:rsidRPr="00F12D8E">
        <w:rPr>
          <w:rFonts w:ascii="Times New Roman" w:hAnsi="Times New Roman" w:cs="Times New Roman"/>
          <w:color w:val="000000"/>
          <w:sz w:val="28"/>
          <w:szCs w:val="28"/>
        </w:rPr>
        <w:t>10 день</w:t>
      </w:r>
    </w:p>
    <w:p w:rsidR="00106A1A" w:rsidRPr="00F12D8E" w:rsidRDefault="00106A1A" w:rsidP="00106A1A">
      <w:pPr>
        <w:tabs>
          <w:tab w:val="right" w:pos="9355"/>
        </w:tabs>
        <w:autoSpaceDE w:val="0"/>
        <w:autoSpaceDN w:val="0"/>
        <w:adjustRightInd w:val="0"/>
        <w:spacing w:after="0" w:line="240" w:lineRule="auto"/>
        <w:rPr>
          <w:rFonts w:ascii="Times New Roman" w:hAnsi="Times New Roman" w:cs="Times New Roman"/>
          <w:color w:val="000000"/>
          <w:sz w:val="28"/>
          <w:szCs w:val="28"/>
        </w:rPr>
      </w:pPr>
    </w:p>
    <w:tbl>
      <w:tblPr>
        <w:tblStyle w:val="3"/>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Наименование приёма пищи</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7-11 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Выход блюда 12-18 лет</w:t>
            </w:r>
          </w:p>
        </w:tc>
      </w:tr>
      <w:tr w:rsidR="00106A1A" w:rsidRPr="00F12D8E" w:rsidTr="00746323">
        <w:trPr>
          <w:jc w:val="center"/>
        </w:trPr>
        <w:tc>
          <w:tcPr>
            <w:tcW w:w="5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Завтрак</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r>
      <w:tr w:rsidR="00106A1A" w:rsidRPr="00F12D8E" w:rsidTr="00746323">
        <w:trPr>
          <w:trHeight w:val="400"/>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Макаронные изделия отварные с сыром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Бутерброд с маслом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40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Чай с молоком</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Кисломолочный продукт</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r w:rsidRPr="00F12D8E">
              <w:rPr>
                <w:rFonts w:ascii="Times New Roman" w:eastAsiaTheme="minorHAnsi" w:hAnsi="Times New Roman"/>
                <w:b/>
                <w:color w:val="000000"/>
                <w:sz w:val="28"/>
                <w:szCs w:val="28"/>
              </w:rPr>
              <w:t>Обед</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b/>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Салат из свежих помидоров и огурцов</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Рассольник Ленинградский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Плов с отварной говядиной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170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250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Компот из изюма</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200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r w:rsidR="00106A1A" w:rsidRPr="00F12D8E" w:rsidTr="00746323">
        <w:trPr>
          <w:trHeight w:val="315"/>
          <w:jc w:val="center"/>
        </w:trPr>
        <w:tc>
          <w:tcPr>
            <w:tcW w:w="59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Хлеб ржано-пшеничный</w:t>
            </w:r>
          </w:p>
        </w:tc>
        <w:tc>
          <w:tcPr>
            <w:tcW w:w="17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A1A" w:rsidRPr="00F12D8E" w:rsidRDefault="00106A1A" w:rsidP="00746323">
            <w:pPr>
              <w:tabs>
                <w:tab w:val="right" w:pos="9355"/>
              </w:tabs>
              <w:autoSpaceDE w:val="0"/>
              <w:autoSpaceDN w:val="0"/>
              <w:adjustRightInd w:val="0"/>
              <w:spacing w:line="276" w:lineRule="auto"/>
              <w:rPr>
                <w:rFonts w:ascii="Times New Roman" w:eastAsiaTheme="minorHAnsi" w:hAnsi="Times New Roman"/>
                <w:color w:val="000000"/>
                <w:sz w:val="28"/>
                <w:szCs w:val="28"/>
              </w:rPr>
            </w:pPr>
            <w:r w:rsidRPr="00F12D8E">
              <w:rPr>
                <w:rFonts w:ascii="Times New Roman" w:eastAsiaTheme="minorHAnsi" w:hAnsi="Times New Roman"/>
                <w:color w:val="000000"/>
                <w:sz w:val="28"/>
                <w:szCs w:val="28"/>
              </w:rPr>
              <w:t>60</w:t>
            </w:r>
          </w:p>
        </w:tc>
      </w:tr>
    </w:tbl>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lastRenderedPageBreak/>
        <w:t>Примерное 10 дневное меню для организации питания детей 7 – 11</w:t>
      </w: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t>и 12 – 18 лет, страдающих</w:t>
      </w:r>
      <w:r w:rsidRPr="00F12D8E">
        <w:rPr>
          <w:rFonts w:ascii="Times New Roman" w:hAnsi="Times New Roman" w:cs="Times New Roman"/>
          <w:b/>
          <w:sz w:val="28"/>
          <w:szCs w:val="28"/>
        </w:rPr>
        <w:t xml:space="preserve"> сахарным диабетом,</w:t>
      </w:r>
      <w:r w:rsidRPr="00F12D8E">
        <w:rPr>
          <w:rFonts w:ascii="Times New Roman" w:hAnsi="Times New Roman" w:cs="Times New Roman"/>
          <w:b/>
          <w:bCs/>
          <w:sz w:val="28"/>
          <w:szCs w:val="28"/>
        </w:rPr>
        <w:t xml:space="preserve"> в образовательных учреждениях</w:t>
      </w:r>
    </w:p>
    <w:p w:rsidR="00106A1A" w:rsidRPr="00F12D8E" w:rsidRDefault="00106A1A" w:rsidP="00106A1A">
      <w:pPr>
        <w:spacing w:after="0" w:line="240" w:lineRule="exact"/>
        <w:jc w:val="center"/>
        <w:rPr>
          <w:rFonts w:ascii="Times New Roman" w:hAnsi="Times New Roman" w:cs="Times New Roman"/>
          <w:b/>
          <w:bCs/>
          <w:sz w:val="28"/>
          <w:szCs w:val="28"/>
        </w:rPr>
      </w:pPr>
    </w:p>
    <w:p w:rsidR="00106A1A" w:rsidRPr="00F12D8E" w:rsidRDefault="00106A1A" w:rsidP="00106A1A">
      <w:pPr>
        <w:spacing w:after="0" w:line="240" w:lineRule="auto"/>
        <w:rPr>
          <w:rFonts w:ascii="Times New Roman" w:hAnsi="Times New Roman" w:cs="Times New Roman"/>
          <w:bCs/>
          <w:sz w:val="28"/>
          <w:szCs w:val="28"/>
        </w:rPr>
      </w:pPr>
      <w:r w:rsidRPr="00F12D8E">
        <w:rPr>
          <w:rFonts w:ascii="Times New Roman" w:hAnsi="Times New Roman" w:cs="Times New Roman"/>
          <w:bCs/>
          <w:sz w:val="28"/>
          <w:szCs w:val="28"/>
        </w:rPr>
        <w:t>1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128"/>
        <w:gridCol w:w="5852"/>
        <w:gridCol w:w="1699"/>
        <w:gridCol w:w="1665"/>
      </w:tblGrid>
      <w:tr w:rsidR="00106A1A" w:rsidRPr="00F12D8E" w:rsidTr="00746323">
        <w:trPr>
          <w:jc w:val="center"/>
        </w:trPr>
        <w:tc>
          <w:tcPr>
            <w:tcW w:w="5980"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69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665"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80"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699" w:type="dxa"/>
          </w:tcPr>
          <w:p w:rsidR="00106A1A" w:rsidRPr="00F12D8E" w:rsidRDefault="00106A1A" w:rsidP="00746323">
            <w:pPr>
              <w:rPr>
                <w:rFonts w:ascii="Times New Roman" w:hAnsi="Times New Roman" w:cs="Times New Roman"/>
                <w:b/>
                <w:sz w:val="28"/>
                <w:szCs w:val="28"/>
              </w:rPr>
            </w:pPr>
          </w:p>
        </w:tc>
        <w:tc>
          <w:tcPr>
            <w:tcW w:w="1665"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гречневая с маслом</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160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Огурец свежий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зеленый без сахара</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Салат из свеклы отварной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128" w:type="dxa"/>
          <w:trHeight w:val="315"/>
        </w:trPr>
        <w:tc>
          <w:tcPr>
            <w:tcW w:w="5852" w:type="dxa"/>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пюре из брокколи</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250</w:t>
            </w:r>
          </w:p>
        </w:tc>
      </w:tr>
      <w:tr w:rsidR="00106A1A" w:rsidRPr="00F12D8E" w:rsidTr="00746323">
        <w:tblPrEx>
          <w:jc w:val="left"/>
        </w:tblPrEx>
        <w:trPr>
          <w:gridBefore w:val="1"/>
          <w:wBefore w:w="128" w:type="dxa"/>
          <w:trHeight w:val="360"/>
        </w:trPr>
        <w:tc>
          <w:tcPr>
            <w:tcW w:w="5852" w:type="dxa"/>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Котлета мясная паровая</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Макаронные изделия отварные</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180</w:t>
            </w:r>
          </w:p>
        </w:tc>
      </w:tr>
      <w:tr w:rsidR="00106A1A" w:rsidRPr="00F12D8E" w:rsidTr="00746323">
        <w:tblPrEx>
          <w:jc w:val="left"/>
        </w:tblPrEx>
        <w:trPr>
          <w:gridBefore w:val="1"/>
          <w:wBefore w:w="128" w:type="dxa"/>
          <w:trHeight w:val="303"/>
        </w:trPr>
        <w:tc>
          <w:tcPr>
            <w:tcW w:w="5852" w:type="dxa"/>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Напиток из свежемороженых ягод </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128" w:type="dxa"/>
          <w:trHeight w:val="315"/>
        </w:trPr>
        <w:tc>
          <w:tcPr>
            <w:tcW w:w="5852"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699"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665"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proofErr w:type="gramStart"/>
      <w:r w:rsidRPr="00F12D8E">
        <w:rPr>
          <w:rFonts w:ascii="Times New Roman" w:hAnsi="Times New Roman" w:cs="Times New Roman"/>
          <w:sz w:val="28"/>
          <w:szCs w:val="28"/>
          <w:lang w:val="en-US"/>
        </w:rPr>
        <w:t>2</w:t>
      </w:r>
      <w:proofErr w:type="gramEnd"/>
      <w:r w:rsidRPr="00F12D8E">
        <w:rPr>
          <w:rFonts w:ascii="Times New Roman" w:hAnsi="Times New Roman" w:cs="Times New Roman"/>
          <w:sz w:val="28"/>
          <w:szCs w:val="28"/>
          <w:lang w:val="en-US"/>
        </w:rPr>
        <w:t xml:space="preserve"> </w:t>
      </w:r>
      <w:r w:rsidRPr="00F12D8E">
        <w:rPr>
          <w:rFonts w:ascii="Times New Roman" w:hAnsi="Times New Roman" w:cs="Times New Roman"/>
          <w:sz w:val="28"/>
          <w:szCs w:val="28"/>
        </w:rPr>
        <w:t>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825"/>
        <w:gridCol w:w="1858"/>
        <w:gridCol w:w="1538"/>
      </w:tblGrid>
      <w:tr w:rsidR="00106A1A" w:rsidRPr="00F12D8E" w:rsidTr="00746323">
        <w:trPr>
          <w:jc w:val="center"/>
        </w:trPr>
        <w:tc>
          <w:tcPr>
            <w:tcW w:w="582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5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3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82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58" w:type="dxa"/>
          </w:tcPr>
          <w:p w:rsidR="00106A1A" w:rsidRPr="00F12D8E" w:rsidRDefault="00106A1A" w:rsidP="00746323">
            <w:pPr>
              <w:rPr>
                <w:rFonts w:ascii="Times New Roman" w:hAnsi="Times New Roman" w:cs="Times New Roman"/>
                <w:b/>
                <w:sz w:val="28"/>
                <w:szCs w:val="28"/>
              </w:rPr>
            </w:pPr>
          </w:p>
        </w:tc>
        <w:tc>
          <w:tcPr>
            <w:tcW w:w="1538"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82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Омлет </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408"/>
        </w:trPr>
        <w:tc>
          <w:tcPr>
            <w:tcW w:w="582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порциями (менее 20% жирности)</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черный без сахара</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Помидор свежий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47"/>
        </w:trPr>
        <w:tc>
          <w:tcPr>
            <w:tcW w:w="582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Щи из свежей капусты со сметаной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отварная</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Пюре картофельное</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кураги </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60"/>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90"/>
        </w:trPr>
        <w:tc>
          <w:tcPr>
            <w:tcW w:w="582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5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3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63"/>
        <w:gridCol w:w="5734"/>
        <w:gridCol w:w="1678"/>
        <w:gridCol w:w="1592"/>
      </w:tblGrid>
      <w:tr w:rsidR="00106A1A" w:rsidRPr="00F12D8E" w:rsidTr="00746323">
        <w:trPr>
          <w:gridBefore w:val="1"/>
          <w:wBefore w:w="63" w:type="dxa"/>
          <w:jc w:val="center"/>
        </w:trPr>
        <w:tc>
          <w:tcPr>
            <w:tcW w:w="5734"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67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92"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wBefore w:w="63" w:type="dxa"/>
          <w:jc w:val="center"/>
        </w:trPr>
        <w:tc>
          <w:tcPr>
            <w:tcW w:w="5734"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678" w:type="dxa"/>
          </w:tcPr>
          <w:p w:rsidR="00106A1A" w:rsidRPr="00F12D8E" w:rsidRDefault="00106A1A" w:rsidP="00746323">
            <w:pPr>
              <w:rPr>
                <w:rFonts w:ascii="Times New Roman" w:hAnsi="Times New Roman" w:cs="Times New Roman"/>
                <w:b/>
                <w:sz w:val="28"/>
                <w:szCs w:val="28"/>
              </w:rPr>
            </w:pPr>
          </w:p>
        </w:tc>
        <w:tc>
          <w:tcPr>
            <w:tcW w:w="1592"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Сырники из творога с мёдом</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с молоком</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джемом для диабетиков</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68"/>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овощной с зеленым горошком</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630"/>
        </w:trPr>
        <w:tc>
          <w:tcPr>
            <w:tcW w:w="5797" w:type="dxa"/>
            <w:gridSpan w:val="2"/>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Суп картофельный с фрикадельками из курицы</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trHeight w:val="315"/>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печеный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30"/>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Гуляш из отварного мяса</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r>
      <w:tr w:rsidR="00106A1A" w:rsidRPr="00F12D8E" w:rsidTr="00746323">
        <w:tblPrEx>
          <w:jc w:val="left"/>
        </w:tblPrEx>
        <w:trPr>
          <w:trHeight w:val="361"/>
        </w:trPr>
        <w:tc>
          <w:tcPr>
            <w:tcW w:w="579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Сок плодовоовощной (без сахара)</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79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67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9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4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807"/>
        <w:gridCol w:w="1887"/>
        <w:gridCol w:w="1540"/>
      </w:tblGrid>
      <w:tr w:rsidR="00106A1A" w:rsidRPr="00F12D8E" w:rsidTr="00746323">
        <w:trPr>
          <w:jc w:val="center"/>
        </w:trPr>
        <w:tc>
          <w:tcPr>
            <w:tcW w:w="5807"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87"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40"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807"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87" w:type="dxa"/>
          </w:tcPr>
          <w:p w:rsidR="00106A1A" w:rsidRPr="00F12D8E" w:rsidRDefault="00106A1A" w:rsidP="00746323">
            <w:pPr>
              <w:rPr>
                <w:rFonts w:ascii="Times New Roman" w:hAnsi="Times New Roman" w:cs="Times New Roman"/>
                <w:b/>
                <w:sz w:val="28"/>
                <w:szCs w:val="28"/>
              </w:rPr>
            </w:pPr>
          </w:p>
        </w:tc>
        <w:tc>
          <w:tcPr>
            <w:tcW w:w="1540"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Каша овсяная молочная</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Чай с медом</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283"/>
        </w:trPr>
        <w:tc>
          <w:tcPr>
            <w:tcW w:w="580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отварными мясопродуктами</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b/>
                <w:sz w:val="28"/>
                <w:szCs w:val="28"/>
                <w:lang w:eastAsia="ru-RU"/>
              </w:rPr>
            </w:pPr>
            <w:r w:rsidRPr="00F12D8E">
              <w:rPr>
                <w:rFonts w:ascii="Times New Roman" w:eastAsia="Times New Roman" w:hAnsi="Times New Roman" w:cs="Times New Roman"/>
                <w:b/>
                <w:sz w:val="28"/>
                <w:szCs w:val="28"/>
                <w:lang w:eastAsia="ru-RU"/>
              </w:rPr>
              <w:t>Обед</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Салат из свежих овощей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рыбой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281"/>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Фасоль отварная</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Кролик тушеный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trHeight w:val="315"/>
        </w:trPr>
        <w:tc>
          <w:tcPr>
            <w:tcW w:w="5807"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 xml:space="preserve">Напиток из шиповника </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80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40"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5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28"/>
        <w:gridCol w:w="5816"/>
        <w:gridCol w:w="19"/>
        <w:gridCol w:w="1769"/>
        <w:gridCol w:w="19"/>
        <w:gridCol w:w="1678"/>
        <w:gridCol w:w="15"/>
      </w:tblGrid>
      <w:tr w:rsidR="00106A1A" w:rsidRPr="00F12D8E" w:rsidTr="00746323">
        <w:trPr>
          <w:gridAfter w:val="1"/>
          <w:wAfter w:w="15" w:type="dxa"/>
          <w:jc w:val="center"/>
        </w:trPr>
        <w:tc>
          <w:tcPr>
            <w:tcW w:w="5970"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18"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2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15" w:type="dxa"/>
          <w:jc w:val="center"/>
        </w:trPr>
        <w:tc>
          <w:tcPr>
            <w:tcW w:w="5970"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18" w:type="dxa"/>
            <w:gridSpan w:val="2"/>
          </w:tcPr>
          <w:p w:rsidR="00106A1A" w:rsidRPr="00F12D8E" w:rsidRDefault="00106A1A" w:rsidP="00746323">
            <w:pPr>
              <w:rPr>
                <w:rFonts w:ascii="Times New Roman" w:hAnsi="Times New Roman" w:cs="Times New Roman"/>
                <w:b/>
                <w:sz w:val="28"/>
                <w:szCs w:val="28"/>
              </w:rPr>
            </w:pPr>
          </w:p>
        </w:tc>
        <w:tc>
          <w:tcPr>
            <w:tcW w:w="1725"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31" w:type="dxa"/>
          <w:trHeight w:val="399"/>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перловая рассыпчатая</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31" w:type="dxa"/>
          <w:trHeight w:val="357"/>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порционный менее 20% жирности</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зеленый без сахара</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31" w:type="dxa"/>
          <w:trHeight w:val="278"/>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огурцов с зеленью</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31" w:type="dxa"/>
          <w:trHeight w:val="369"/>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капустой и картофелем</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Котлета куриная</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Овощи тушеные</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31" w:type="dxa"/>
          <w:trHeight w:val="315"/>
        </w:trPr>
        <w:tc>
          <w:tcPr>
            <w:tcW w:w="5954"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чернослива</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31" w:type="dxa"/>
          <w:trHeight w:val="315"/>
        </w:trPr>
        <w:tc>
          <w:tcPr>
            <w:tcW w:w="5954"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1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72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6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9"/>
        <w:gridCol w:w="5721"/>
        <w:gridCol w:w="1912"/>
        <w:gridCol w:w="28"/>
        <w:gridCol w:w="1650"/>
        <w:gridCol w:w="24"/>
      </w:tblGrid>
      <w:tr w:rsidR="00106A1A" w:rsidRPr="00F12D8E" w:rsidTr="00746323">
        <w:trPr>
          <w:gridAfter w:val="1"/>
          <w:wAfter w:w="24" w:type="dxa"/>
          <w:jc w:val="center"/>
        </w:trPr>
        <w:tc>
          <w:tcPr>
            <w:tcW w:w="5876"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45"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01"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24" w:type="dxa"/>
          <w:jc w:val="center"/>
        </w:trPr>
        <w:tc>
          <w:tcPr>
            <w:tcW w:w="5876"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45" w:type="dxa"/>
          </w:tcPr>
          <w:p w:rsidR="00106A1A" w:rsidRPr="00F12D8E" w:rsidRDefault="00106A1A" w:rsidP="00746323">
            <w:pPr>
              <w:rPr>
                <w:rFonts w:ascii="Times New Roman" w:hAnsi="Times New Roman" w:cs="Times New Roman"/>
                <w:b/>
                <w:sz w:val="28"/>
                <w:szCs w:val="28"/>
              </w:rPr>
            </w:pPr>
          </w:p>
        </w:tc>
        <w:tc>
          <w:tcPr>
            <w:tcW w:w="1701"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49" w:type="dxa"/>
          <w:trHeight w:val="390"/>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гречневая с маслом</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припущенная с овощами</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49" w:type="dxa"/>
          <w:trHeight w:val="362"/>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белокочанной капусты с морковью</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черный без сахара</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свеклы отварной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49" w:type="dxa"/>
          <w:trHeight w:val="315"/>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пюре из брокколи</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 Фасоль тушеная с овощами</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gridBefore w:val="1"/>
          <w:wBefore w:w="49" w:type="dxa"/>
          <w:trHeight w:val="315"/>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Котлета мясная паровая</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49" w:type="dxa"/>
          <w:trHeight w:val="375"/>
        </w:trPr>
        <w:tc>
          <w:tcPr>
            <w:tcW w:w="5827"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Напиток из свежемороженых ягод </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49" w:type="dxa"/>
          <w:trHeight w:val="315"/>
        </w:trPr>
        <w:tc>
          <w:tcPr>
            <w:tcW w:w="5827"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69"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7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63"/>
        <w:gridCol w:w="5614"/>
        <w:gridCol w:w="1941"/>
        <w:gridCol w:w="1591"/>
      </w:tblGrid>
      <w:tr w:rsidR="00106A1A" w:rsidRPr="00F12D8E" w:rsidTr="00746323">
        <w:trPr>
          <w:gridBefore w:val="1"/>
          <w:wBefore w:w="63" w:type="dxa"/>
          <w:jc w:val="center"/>
        </w:trPr>
        <w:tc>
          <w:tcPr>
            <w:tcW w:w="5614"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lastRenderedPageBreak/>
              <w:t>Наименование приёма пищи</w:t>
            </w:r>
          </w:p>
        </w:tc>
        <w:tc>
          <w:tcPr>
            <w:tcW w:w="194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9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wBefore w:w="63" w:type="dxa"/>
          <w:jc w:val="center"/>
        </w:trPr>
        <w:tc>
          <w:tcPr>
            <w:tcW w:w="5614"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41" w:type="dxa"/>
          </w:tcPr>
          <w:p w:rsidR="00106A1A" w:rsidRPr="00F12D8E" w:rsidRDefault="00106A1A" w:rsidP="00746323">
            <w:pPr>
              <w:rPr>
                <w:rFonts w:ascii="Times New Roman" w:hAnsi="Times New Roman" w:cs="Times New Roman"/>
                <w:b/>
                <w:sz w:val="28"/>
                <w:szCs w:val="28"/>
              </w:rPr>
            </w:pPr>
          </w:p>
        </w:tc>
        <w:tc>
          <w:tcPr>
            <w:tcW w:w="159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Омлет </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281"/>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порционный менее 20% жирности</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Какао с молоком </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72"/>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овощной с зеленым горошком</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277"/>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Щи из свежей капусты со сметаной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Макаронные изделия отварные</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на пару (минтай)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405"/>
        </w:trPr>
        <w:tc>
          <w:tcPr>
            <w:tcW w:w="5677"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сухофруктов </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77"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4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9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8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9355" w:type="dxa"/>
        <w:jc w:val="center"/>
        <w:tblLook w:val="04A0" w:firstRow="1" w:lastRow="0" w:firstColumn="1" w:lastColumn="0" w:noHBand="0" w:noVBand="1"/>
      </w:tblPr>
      <w:tblGrid>
        <w:gridCol w:w="5812"/>
        <w:gridCol w:w="1842"/>
        <w:gridCol w:w="1701"/>
      </w:tblGrid>
      <w:tr w:rsidR="00106A1A" w:rsidRPr="00F12D8E" w:rsidTr="00746323">
        <w:trPr>
          <w:jc w:val="center"/>
        </w:trPr>
        <w:tc>
          <w:tcPr>
            <w:tcW w:w="5812"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42"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0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812"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42" w:type="dxa"/>
          </w:tcPr>
          <w:p w:rsidR="00106A1A" w:rsidRPr="00F12D8E" w:rsidRDefault="00106A1A" w:rsidP="00746323">
            <w:pPr>
              <w:rPr>
                <w:rFonts w:ascii="Times New Roman" w:hAnsi="Times New Roman" w:cs="Times New Roman"/>
                <w:b/>
                <w:sz w:val="28"/>
                <w:szCs w:val="28"/>
              </w:rPr>
            </w:pPr>
          </w:p>
        </w:tc>
        <w:tc>
          <w:tcPr>
            <w:tcW w:w="170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420"/>
        </w:trPr>
        <w:tc>
          <w:tcPr>
            <w:tcW w:w="581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Запеканка из творога с мёдом</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170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420"/>
        </w:trPr>
        <w:tc>
          <w:tcPr>
            <w:tcW w:w="5812"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 xml:space="preserve">Напиток из шиповника </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джемом</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82"/>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Огурец свежий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87"/>
        </w:trPr>
        <w:tc>
          <w:tcPr>
            <w:tcW w:w="581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крупой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265"/>
        </w:trPr>
        <w:tc>
          <w:tcPr>
            <w:tcW w:w="5812" w:type="dxa"/>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Фасоль отварная</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39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Кролик тушеный с овощами</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120</w:t>
            </w:r>
          </w:p>
        </w:tc>
      </w:tr>
      <w:tr w:rsidR="00106A1A" w:rsidRPr="00F12D8E" w:rsidTr="00746323">
        <w:tblPrEx>
          <w:jc w:val="left"/>
        </w:tblPrEx>
        <w:trPr>
          <w:trHeight w:val="420"/>
        </w:trPr>
        <w:tc>
          <w:tcPr>
            <w:tcW w:w="581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вишен и яблок</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420"/>
        </w:trPr>
        <w:tc>
          <w:tcPr>
            <w:tcW w:w="581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42"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9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48"/>
        <w:gridCol w:w="5695"/>
        <w:gridCol w:w="72"/>
        <w:gridCol w:w="1629"/>
        <w:gridCol w:w="72"/>
        <w:gridCol w:w="1605"/>
        <w:gridCol w:w="48"/>
      </w:tblGrid>
      <w:tr w:rsidR="00106A1A" w:rsidRPr="00F12D8E" w:rsidTr="00746323">
        <w:trPr>
          <w:gridBefore w:val="1"/>
          <w:wBefore w:w="48" w:type="dxa"/>
          <w:jc w:val="center"/>
        </w:trPr>
        <w:tc>
          <w:tcPr>
            <w:tcW w:w="5767"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lastRenderedPageBreak/>
              <w:t>Наименование приёма пищи</w:t>
            </w:r>
          </w:p>
        </w:tc>
        <w:tc>
          <w:tcPr>
            <w:tcW w:w="1701"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653"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wBefore w:w="48" w:type="dxa"/>
          <w:jc w:val="center"/>
        </w:trPr>
        <w:tc>
          <w:tcPr>
            <w:tcW w:w="5767"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01" w:type="dxa"/>
            <w:gridSpan w:val="2"/>
          </w:tcPr>
          <w:p w:rsidR="00106A1A" w:rsidRPr="00F12D8E" w:rsidRDefault="00106A1A" w:rsidP="00746323">
            <w:pPr>
              <w:rPr>
                <w:rFonts w:ascii="Times New Roman" w:hAnsi="Times New Roman" w:cs="Times New Roman"/>
                <w:b/>
                <w:sz w:val="28"/>
                <w:szCs w:val="28"/>
              </w:rPr>
            </w:pPr>
          </w:p>
        </w:tc>
        <w:tc>
          <w:tcPr>
            <w:tcW w:w="1653"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Яйцо отварное</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r w:rsidR="00106A1A" w:rsidRPr="00F12D8E" w:rsidTr="00746323">
        <w:tblPrEx>
          <w:jc w:val="left"/>
        </w:tblPrEx>
        <w:trPr>
          <w:gridAfter w:val="1"/>
          <w:wAfter w:w="48" w:type="dxa"/>
          <w:trHeight w:val="266"/>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 порционный менее 20% жирности</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After w:val="1"/>
          <w:wAfter w:w="48" w:type="dxa"/>
          <w:trHeight w:val="227"/>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Помидор свежий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молоком</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After w:val="1"/>
          <w:wAfter w:w="48" w:type="dxa"/>
          <w:trHeight w:val="315"/>
        </w:trPr>
        <w:tc>
          <w:tcPr>
            <w:tcW w:w="5743" w:type="dxa"/>
            <w:gridSpan w:val="2"/>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Салат из свежих овощей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After w:val="1"/>
          <w:wAfter w:w="48" w:type="dxa"/>
          <w:trHeight w:val="274"/>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овощной с фрикадельками</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After w:val="1"/>
          <w:wAfter w:w="48" w:type="dxa"/>
          <w:trHeight w:val="315"/>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Рагу овощное с курицей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After w:val="1"/>
          <w:wAfter w:w="48" w:type="dxa"/>
          <w:trHeight w:val="315"/>
        </w:trPr>
        <w:tc>
          <w:tcPr>
            <w:tcW w:w="5743"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свежих плодов</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After w:val="1"/>
          <w:wAfter w:w="48" w:type="dxa"/>
          <w:trHeight w:val="315"/>
        </w:trPr>
        <w:tc>
          <w:tcPr>
            <w:tcW w:w="5743"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677"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w:t>
            </w:r>
          </w:p>
        </w:tc>
      </w:tr>
    </w:tbl>
    <w:p w:rsidR="00106A1A" w:rsidRPr="00F12D8E" w:rsidRDefault="00106A1A" w:rsidP="00106A1A">
      <w:pPr>
        <w:spacing w:after="0" w:line="240" w:lineRule="auto"/>
        <w:rPr>
          <w:rFonts w:ascii="Times New Roman" w:hAnsi="Times New Roman" w:cs="Times New Roman"/>
          <w:sz w:val="28"/>
          <w:szCs w:val="28"/>
        </w:rPr>
      </w:pPr>
    </w:p>
    <w:p w:rsidR="00106A1A"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10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670"/>
        <w:gridCol w:w="1701"/>
        <w:gridCol w:w="1701"/>
      </w:tblGrid>
      <w:tr w:rsidR="00106A1A" w:rsidRPr="00F12D8E" w:rsidTr="00746323">
        <w:trPr>
          <w:jc w:val="center"/>
        </w:trPr>
        <w:tc>
          <w:tcPr>
            <w:tcW w:w="567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0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0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67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01" w:type="dxa"/>
          </w:tcPr>
          <w:p w:rsidR="00106A1A" w:rsidRPr="00F12D8E" w:rsidRDefault="00106A1A" w:rsidP="00746323">
            <w:pPr>
              <w:rPr>
                <w:rFonts w:ascii="Times New Roman" w:hAnsi="Times New Roman" w:cs="Times New Roman"/>
                <w:b/>
                <w:sz w:val="28"/>
                <w:szCs w:val="28"/>
              </w:rPr>
            </w:pPr>
          </w:p>
        </w:tc>
        <w:tc>
          <w:tcPr>
            <w:tcW w:w="170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405"/>
        </w:trPr>
        <w:tc>
          <w:tcPr>
            <w:tcW w:w="5670"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Сырники из творога с мёдом</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170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trHeight w:val="212"/>
        </w:trPr>
        <w:tc>
          <w:tcPr>
            <w:tcW w:w="5670"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зеленый с лимоном и медом</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фруктовый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помидоров и огурцов</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крупой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70"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Овощи отварные</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Котлета куриная</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кураги </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70"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Орехи в ассортименте</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70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lastRenderedPageBreak/>
        <w:t xml:space="preserve">Примерное 10 дневное меню для организации питания детей 7 – 11 </w:t>
      </w: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t>и 12 – 18 лет в образовательных учреждениях северных районов</w:t>
      </w:r>
    </w:p>
    <w:p w:rsidR="00106A1A" w:rsidRPr="00F12D8E" w:rsidRDefault="00106A1A" w:rsidP="00106A1A">
      <w:pPr>
        <w:spacing w:after="0" w:line="240" w:lineRule="exact"/>
        <w:jc w:val="center"/>
        <w:rPr>
          <w:rFonts w:ascii="Times New Roman" w:hAnsi="Times New Roman" w:cs="Times New Roman"/>
          <w:b/>
          <w:bCs/>
          <w:sz w:val="28"/>
          <w:szCs w:val="28"/>
        </w:rPr>
      </w:pPr>
    </w:p>
    <w:p w:rsidR="00106A1A" w:rsidRPr="00F12D8E" w:rsidRDefault="00106A1A" w:rsidP="00106A1A">
      <w:pPr>
        <w:spacing w:after="0" w:line="240" w:lineRule="auto"/>
        <w:rPr>
          <w:rFonts w:ascii="Times New Roman" w:hAnsi="Times New Roman" w:cs="Times New Roman"/>
          <w:bCs/>
          <w:sz w:val="28"/>
          <w:szCs w:val="28"/>
        </w:rPr>
      </w:pPr>
      <w:r w:rsidRPr="00F12D8E">
        <w:rPr>
          <w:rFonts w:ascii="Times New Roman" w:hAnsi="Times New Roman" w:cs="Times New Roman"/>
          <w:bCs/>
          <w:sz w:val="28"/>
          <w:szCs w:val="28"/>
        </w:rPr>
        <w:t>1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359"/>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рисовая молочная</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270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какао с молоком</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Яйцо отварное</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Огурец соленый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картофельный с крупой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Фрикадельки из кур </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110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Макаронные изделия отварные</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Компот из ягод</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2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пшенная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Фрукты</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Помидор соленый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Щи из квашеной капусты с картофелем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Кнели из говядины</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140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Пюре картофельное</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Кисель из свежемороженых ягод</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hideMark/>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hideMark/>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Pr="00F12D8E">
        <w:rPr>
          <w:rFonts w:ascii="Times New Roman" w:hAnsi="Times New Roman" w:cs="Times New Roman"/>
          <w:sz w:val="28"/>
          <w:szCs w:val="28"/>
        </w:rPr>
        <w:t>3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Омлет </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с лимоном, сахаром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Сок фруктовый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250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Винегрет</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картофельный с рыбой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Запеканка капустная с говядиной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Компот из плодов сушеных </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4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Каша овсяная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Кофейный напиток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sz w:val="28"/>
                <w:szCs w:val="28"/>
                <w:lang w:eastAsia="ru-RU"/>
              </w:rPr>
            </w:pPr>
            <w:r w:rsidRPr="00F12D8E">
              <w:rPr>
                <w:rFonts w:ascii="Times New Roman" w:eastAsia="Times New Roman" w:hAnsi="Times New Roman" w:cs="Times New Roman"/>
                <w:b/>
                <w:bCs/>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Салат из белокочанной и морской капусты</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Суп крестьянский с крупой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Рыба, тушенная в томате с овощами</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140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Рис рассыпчатый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Компот из кураги</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5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lastRenderedPageBreak/>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молочная Дружба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Бутерброд с маслом</w:t>
            </w:r>
          </w:p>
        </w:tc>
        <w:tc>
          <w:tcPr>
            <w:tcW w:w="1761"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40</w:t>
            </w:r>
          </w:p>
        </w:tc>
        <w:tc>
          <w:tcPr>
            <w:tcW w:w="1559" w:type="dxa"/>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Какао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Сок фруктовый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sz w:val="28"/>
                <w:szCs w:val="28"/>
                <w:lang w:eastAsia="ru-RU"/>
              </w:rPr>
            </w:pPr>
            <w:r w:rsidRPr="00F12D8E">
              <w:rPr>
                <w:rFonts w:ascii="Times New Roman" w:eastAsia="Times New Roman" w:hAnsi="Times New Roman" w:cs="Times New Roman"/>
                <w:bCs/>
                <w:sz w:val="28"/>
                <w:szCs w:val="28"/>
                <w:lang w:eastAsia="ru-RU"/>
              </w:rPr>
              <w:t>250</w:t>
            </w:r>
          </w:p>
        </w:tc>
        <w:tc>
          <w:tcPr>
            <w:tcW w:w="1559" w:type="dxa"/>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Огурец соленый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80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Уха с крупой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Тефтели мясные</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90/30</w:t>
            </w:r>
          </w:p>
        </w:tc>
        <w:tc>
          <w:tcPr>
            <w:tcW w:w="1559" w:type="dxa"/>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130/30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Гречка отварная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 xml:space="preserve">Компот из изюма </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6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Каша манная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Чай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Бутерброд с джемом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Кисломолочный продукт</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Салат овощной с зеленым горошком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Суп картофельный с бобовыми</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Рыба отварная</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Макаронные изделия отварные</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Компот из ягод</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bCs/>
                <w:color w:val="000000"/>
                <w:sz w:val="28"/>
                <w:szCs w:val="28"/>
                <w:lang w:eastAsia="ru-RU"/>
              </w:rPr>
            </w:pPr>
            <w:r w:rsidRPr="00F12D8E">
              <w:rPr>
                <w:rFonts w:ascii="Times New Roman" w:eastAsia="Times New Roman" w:hAnsi="Times New Roman" w:cs="Times New Roman"/>
                <w:bCs/>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7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lastRenderedPageBreak/>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пшенная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с молоком сгущенным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Яйцо отварное</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Помидор соленый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капустой и картофелем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Голубцы ленивые</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сухофруктов</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F12D8E">
        <w:rPr>
          <w:rFonts w:ascii="Times New Roman" w:hAnsi="Times New Roman" w:cs="Times New Roman"/>
          <w:sz w:val="28"/>
          <w:szCs w:val="28"/>
        </w:rPr>
        <w:t>8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Запеканка из творога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повидлом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55</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Кофейный напиток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свеклы и моркови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с макаронными изделиями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Сухарики из хлеба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Картофельная запеканка с мясом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вишни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9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lastRenderedPageBreak/>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молочная Дружба</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маслом и сыром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75</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лимоном, сахаром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Салат из моркови с зеленым горошком </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фрикадельками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Печень по-строгановски</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65/50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70/50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отварной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Компот из свежих яблок </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Default="00106A1A" w:rsidP="00106A1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106A1A" w:rsidRPr="00F12D8E" w:rsidRDefault="00746323" w:rsidP="00106A1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106A1A" w:rsidRPr="00F12D8E">
        <w:rPr>
          <w:rFonts w:ascii="Times New Roman" w:hAnsi="Times New Roman" w:cs="Times New Roman"/>
          <w:sz w:val="28"/>
          <w:szCs w:val="28"/>
        </w:rPr>
        <w:t>10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76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559"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900"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761" w:type="dxa"/>
          </w:tcPr>
          <w:p w:rsidR="00106A1A" w:rsidRPr="00F12D8E" w:rsidRDefault="00106A1A" w:rsidP="00746323">
            <w:pPr>
              <w:rPr>
                <w:rFonts w:ascii="Times New Roman" w:hAnsi="Times New Roman" w:cs="Times New Roman"/>
                <w:b/>
                <w:sz w:val="28"/>
                <w:szCs w:val="28"/>
              </w:rPr>
            </w:pPr>
          </w:p>
        </w:tc>
        <w:tc>
          <w:tcPr>
            <w:tcW w:w="1559" w:type="dxa"/>
          </w:tcPr>
          <w:p w:rsidR="00106A1A" w:rsidRPr="00F12D8E" w:rsidRDefault="00106A1A" w:rsidP="00746323">
            <w:pPr>
              <w:rPr>
                <w:rFonts w:ascii="Times New Roman" w:hAnsi="Times New Roman" w:cs="Times New Roman"/>
                <w:b/>
                <w:sz w:val="28"/>
                <w:szCs w:val="28"/>
              </w:rPr>
            </w:pPr>
          </w:p>
        </w:tc>
      </w:tr>
      <w:tr w:rsidR="00106A1A" w:rsidRPr="00F12D8E" w:rsidTr="00746323">
        <w:trPr>
          <w:trHeight w:val="400"/>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пшеничная молочная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270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Бутерброд с маслом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молоком</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Кисломолочный продукт</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761" w:type="dxa"/>
            <w:noWrap/>
            <w:vAlign w:val="center"/>
          </w:tcPr>
          <w:p w:rsidR="00106A1A" w:rsidRPr="00F12D8E" w:rsidRDefault="00106A1A" w:rsidP="00746323">
            <w:pPr>
              <w:jc w:val="center"/>
              <w:rPr>
                <w:rFonts w:ascii="Times New Roman" w:hAnsi="Times New Roman" w:cs="Times New Roman"/>
                <w:b/>
                <w:sz w:val="28"/>
                <w:szCs w:val="28"/>
              </w:rPr>
            </w:pP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витаминный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Рассольник Ленинградский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Рис рассыпчатый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559" w:type="dxa"/>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180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Курица отварная</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140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клюквенный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rPr>
          <w:trHeight w:val="315"/>
          <w:jc w:val="center"/>
        </w:trPr>
        <w:tc>
          <w:tcPr>
            <w:tcW w:w="5900"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76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c>
          <w:tcPr>
            <w:tcW w:w="1559" w:type="dxa"/>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tabs>
          <w:tab w:val="right" w:pos="9355"/>
        </w:tabs>
        <w:autoSpaceDE w:val="0"/>
        <w:autoSpaceDN w:val="0"/>
        <w:adjustRightInd w:val="0"/>
        <w:spacing w:after="0" w:line="276" w:lineRule="auto"/>
        <w:rPr>
          <w:rFonts w:ascii="Times New Roman" w:hAnsi="Times New Roman" w:cs="Times New Roman"/>
          <w:color w:val="000000"/>
          <w:sz w:val="28"/>
          <w:szCs w:val="28"/>
        </w:rPr>
      </w:pP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eastAsia="Calibri" w:hAnsi="Times New Roman" w:cs="Times New Roman"/>
          <w:b/>
          <w:bCs/>
          <w:sz w:val="28"/>
          <w:szCs w:val="28"/>
        </w:rPr>
        <w:lastRenderedPageBreak/>
        <w:t xml:space="preserve">Примерное 10 дневное меню для организации питания детей </w:t>
      </w:r>
      <w:r w:rsidRPr="00F12D8E">
        <w:rPr>
          <w:rFonts w:ascii="Times New Roman" w:hAnsi="Times New Roman" w:cs="Times New Roman"/>
          <w:b/>
          <w:bCs/>
          <w:sz w:val="28"/>
          <w:szCs w:val="28"/>
        </w:rPr>
        <w:t xml:space="preserve">7 – 11 </w:t>
      </w:r>
    </w:p>
    <w:p w:rsidR="00106A1A" w:rsidRPr="00F12D8E" w:rsidRDefault="00106A1A" w:rsidP="00106A1A">
      <w:pPr>
        <w:spacing w:after="0" w:line="240" w:lineRule="exact"/>
        <w:jc w:val="center"/>
        <w:rPr>
          <w:rFonts w:ascii="Times New Roman" w:eastAsia="Calibri" w:hAnsi="Times New Roman" w:cs="Times New Roman"/>
          <w:b/>
          <w:sz w:val="28"/>
          <w:szCs w:val="28"/>
        </w:rPr>
      </w:pPr>
      <w:r w:rsidRPr="00F12D8E">
        <w:rPr>
          <w:rFonts w:ascii="Times New Roman" w:hAnsi="Times New Roman" w:cs="Times New Roman"/>
          <w:b/>
          <w:bCs/>
          <w:sz w:val="28"/>
          <w:szCs w:val="28"/>
        </w:rPr>
        <w:t>и 12 – 18 лет</w:t>
      </w:r>
      <w:r w:rsidRPr="00F12D8E">
        <w:rPr>
          <w:rFonts w:ascii="Times New Roman" w:eastAsia="Calibri" w:hAnsi="Times New Roman" w:cs="Times New Roman"/>
          <w:b/>
          <w:sz w:val="28"/>
          <w:szCs w:val="28"/>
        </w:rPr>
        <w:t xml:space="preserve"> с </w:t>
      </w:r>
      <w:r w:rsidRPr="00F12D8E">
        <w:rPr>
          <w:rFonts w:ascii="Times New Roman" w:hAnsi="Times New Roman" w:cs="Times New Roman"/>
          <w:b/>
          <w:sz w:val="28"/>
          <w:szCs w:val="28"/>
        </w:rPr>
        <w:t>целиакией</w:t>
      </w:r>
      <w:r w:rsidRPr="00F12D8E">
        <w:rPr>
          <w:rFonts w:ascii="Times New Roman" w:eastAsia="Calibri" w:hAnsi="Times New Roman" w:cs="Times New Roman"/>
          <w:b/>
          <w:bCs/>
          <w:sz w:val="28"/>
          <w:szCs w:val="28"/>
        </w:rPr>
        <w:t xml:space="preserve"> в образовательных учреждениях</w:t>
      </w:r>
    </w:p>
    <w:p w:rsidR="00106A1A" w:rsidRPr="00F12D8E" w:rsidRDefault="00746323" w:rsidP="00106A1A">
      <w:pPr>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106A1A" w:rsidRPr="00F12D8E">
        <w:rPr>
          <w:rFonts w:ascii="Times New Roman" w:eastAsia="Calibri" w:hAnsi="Times New Roman" w:cs="Times New Roman"/>
          <w:sz w:val="28"/>
          <w:szCs w:val="28"/>
        </w:rPr>
        <w:t>1 день</w:t>
      </w: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рисовая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Сыр</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Сок фруктовый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свежих помидоров и огурцов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Щи из свежей капусты с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Гречка отварная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Мясо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сухофруктов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Фрукты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2 день</w:t>
      </w:r>
    </w:p>
    <w:p w:rsidR="00106A1A" w:rsidRPr="00F12D8E" w:rsidRDefault="00106A1A" w:rsidP="00106A1A">
      <w:pPr>
        <w:spacing w:after="0" w:line="240" w:lineRule="auto"/>
        <w:rPr>
          <w:rFonts w:ascii="Times New Roman" w:eastAsia="Calibri" w:hAnsi="Times New Roman" w:cs="Times New Roman"/>
          <w:bCs/>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кукурузная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Яйцо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свежих помидор</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Рассольник Ленинградский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Рис рассыпчатый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Гуляш из отварного мяса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60/60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60/60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свежемороженых ягод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Default="00106A1A" w:rsidP="00106A1A">
      <w:pPr>
        <w:spacing w:after="0" w:line="240" w:lineRule="auto"/>
        <w:rPr>
          <w:rFonts w:ascii="Times New Roman" w:eastAsia="Calibri" w:hAnsi="Times New Roman" w:cs="Times New Roman"/>
          <w:sz w:val="28"/>
          <w:szCs w:val="28"/>
        </w:rPr>
      </w:pPr>
    </w:p>
    <w:p w:rsidR="00746323" w:rsidRDefault="00746323" w:rsidP="00106A1A">
      <w:pPr>
        <w:spacing w:after="0" w:line="240" w:lineRule="auto"/>
        <w:rPr>
          <w:rFonts w:ascii="Times New Roman" w:eastAsia="Calibri" w:hAnsi="Times New Roman" w:cs="Times New Roman"/>
          <w:sz w:val="28"/>
          <w:szCs w:val="28"/>
        </w:rPr>
      </w:pPr>
    </w:p>
    <w:p w:rsidR="00746323" w:rsidRDefault="00746323" w:rsidP="00106A1A">
      <w:pPr>
        <w:spacing w:after="0" w:line="240" w:lineRule="auto"/>
        <w:rPr>
          <w:rFonts w:ascii="Times New Roman" w:eastAsia="Calibri" w:hAnsi="Times New Roman" w:cs="Times New Roman"/>
          <w:sz w:val="28"/>
          <w:szCs w:val="28"/>
        </w:rPr>
      </w:pPr>
    </w:p>
    <w:p w:rsidR="00746323" w:rsidRPr="00F12D8E" w:rsidRDefault="00746323"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 xml:space="preserve"> </w:t>
      </w:r>
      <w:r w:rsidR="00106A1A" w:rsidRPr="00F12D8E">
        <w:rPr>
          <w:rFonts w:ascii="Times New Roman" w:eastAsia="Calibri" w:hAnsi="Times New Roman" w:cs="Times New Roman"/>
          <w:sz w:val="28"/>
          <w:szCs w:val="28"/>
        </w:rPr>
        <w:t>3 день</w:t>
      </w:r>
    </w:p>
    <w:p w:rsidR="00106A1A" w:rsidRPr="00F12D8E" w:rsidRDefault="00106A1A" w:rsidP="00106A1A">
      <w:pPr>
        <w:spacing w:after="0" w:line="240" w:lineRule="auto"/>
        <w:rPr>
          <w:rFonts w:ascii="Times New Roman" w:eastAsia="Calibri" w:hAnsi="Times New Roman" w:cs="Times New Roman"/>
          <w:bCs/>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61"/>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Запеканка творожная с фруктами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сырых овощей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28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Борщ с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254"/>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пшенная рассыпчатая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Птица отварная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шиповника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4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гречневая вязкая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Кисломолочный продукт</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7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свеклы с солеными огурцами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с рыбными консервами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Пюре картофельное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7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Бефстроганов из отварной говядины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75/75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75/75</w:t>
            </w:r>
          </w:p>
        </w:tc>
      </w:tr>
      <w:tr w:rsidR="00106A1A" w:rsidRPr="00F12D8E" w:rsidTr="00746323">
        <w:trPr>
          <w:trHeight w:val="33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вишен и яблок</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Default="00106A1A" w:rsidP="00106A1A">
      <w:pPr>
        <w:spacing w:after="0" w:line="240" w:lineRule="auto"/>
        <w:rPr>
          <w:rFonts w:ascii="Times New Roman" w:eastAsia="Calibri" w:hAnsi="Times New Roman" w:cs="Times New Roman"/>
          <w:sz w:val="28"/>
          <w:szCs w:val="28"/>
        </w:rPr>
      </w:pPr>
    </w:p>
    <w:p w:rsidR="00106A1A"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5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lastRenderedPageBreak/>
              <w:t>Каша кукурузная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Суфле мясное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Яйцо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40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61"/>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картофельный с соленым огурцом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пюре из кабачков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Капуста тушеная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Рыба с овощами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шиповника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6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37"/>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Запеканка картофельная с курицей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Груша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Весна</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картофельный с крупой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416"/>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плодов консервированных</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Жаркое по-домашнему</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00"/>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bl>
    <w:p w:rsidR="00106A1A"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7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Рыба запеченная с яйцом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Какао с молоком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Банан</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423"/>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lastRenderedPageBreak/>
              <w:t>Салат картофельный с кукурузой и морковью</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4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Борщ с фасолью и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Мясо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50</w:t>
            </w:r>
          </w:p>
        </w:tc>
      </w:tr>
      <w:tr w:rsidR="00106A1A" w:rsidRPr="00F12D8E" w:rsidTr="00746323">
        <w:trPr>
          <w:trHeight w:val="33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Плов из отварной говядины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сухофруктов</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моркови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Сок фруктовый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8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Омлет с сыром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лимоном,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Яблоко</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297"/>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из свежих помидор с перцем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23"/>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картофельный с крупой</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297"/>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Рыба запечённая с картофелем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240</w:t>
            </w:r>
          </w:p>
        </w:tc>
      </w:tr>
      <w:tr w:rsidR="00106A1A" w:rsidRPr="00F12D8E" w:rsidTr="00746323">
        <w:trPr>
          <w:trHeight w:val="39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Компот из вишен и яблок</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bl>
    <w:p w:rsidR="00106A1A"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6A1A" w:rsidRPr="00F12D8E">
        <w:rPr>
          <w:rFonts w:ascii="Times New Roman" w:eastAsia="Calibri" w:hAnsi="Times New Roman" w:cs="Times New Roman"/>
          <w:sz w:val="28"/>
          <w:szCs w:val="28"/>
        </w:rPr>
        <w:t>9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рисовая молочная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 xml:space="preserve">Кисломолочный продукт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color w:val="000000"/>
                <w:sz w:val="28"/>
                <w:szCs w:val="28"/>
                <w:lang w:eastAsia="ru-RU"/>
              </w:rPr>
            </w:pPr>
            <w:r w:rsidRPr="00F12D8E">
              <w:rPr>
                <w:rFonts w:ascii="Times New Roman" w:eastAsia="Times New Roman" w:hAnsi="Times New Roman"/>
                <w:b/>
                <w:color w:val="000000"/>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Салат кукуруза с яйцом и луком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Суп пюре с картофеля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250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Напиток из свежемороженых ягод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200</w:t>
            </w:r>
          </w:p>
        </w:tc>
      </w:tr>
      <w:tr w:rsidR="00106A1A" w:rsidRPr="00F12D8E" w:rsidTr="00746323">
        <w:trPr>
          <w:trHeight w:val="34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Капуста тушеная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lastRenderedPageBreak/>
              <w:t>Птица отварная</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Хлебцы гречневые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30</w:t>
            </w:r>
          </w:p>
        </w:tc>
      </w:tr>
    </w:tbl>
    <w:p w:rsidR="00106A1A" w:rsidRPr="00F12D8E" w:rsidRDefault="00106A1A" w:rsidP="00106A1A">
      <w:pPr>
        <w:spacing w:after="0" w:line="240" w:lineRule="auto"/>
        <w:rPr>
          <w:rFonts w:ascii="Times New Roman" w:eastAsia="Calibri" w:hAnsi="Times New Roman" w:cs="Times New Roman"/>
          <w:sz w:val="28"/>
          <w:szCs w:val="28"/>
        </w:rPr>
      </w:pPr>
    </w:p>
    <w:p w:rsidR="00106A1A" w:rsidRPr="00F12D8E" w:rsidRDefault="00746323" w:rsidP="00106A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106A1A" w:rsidRPr="00F12D8E">
        <w:rPr>
          <w:rFonts w:ascii="Times New Roman" w:eastAsia="Calibri" w:hAnsi="Times New Roman" w:cs="Times New Roman"/>
          <w:sz w:val="28"/>
          <w:szCs w:val="28"/>
        </w:rPr>
        <w:t>10 день</w:t>
      </w:r>
    </w:p>
    <w:p w:rsidR="00106A1A" w:rsidRPr="00F12D8E" w:rsidRDefault="00106A1A" w:rsidP="00106A1A">
      <w:pPr>
        <w:spacing w:after="0" w:line="240" w:lineRule="auto"/>
        <w:rPr>
          <w:rFonts w:ascii="Times New Roman" w:eastAsia="Calibri" w:hAnsi="Times New Roman" w:cs="Times New Roman"/>
          <w:sz w:val="28"/>
          <w:szCs w:val="28"/>
        </w:rPr>
      </w:pPr>
    </w:p>
    <w:tbl>
      <w:tblPr>
        <w:tblStyle w:val="4"/>
        <w:tblW w:w="0" w:type="auto"/>
        <w:jc w:val="center"/>
        <w:tblLook w:val="04A0" w:firstRow="1" w:lastRow="0" w:firstColumn="1" w:lastColumn="0" w:noHBand="0" w:noVBand="1"/>
      </w:tblPr>
      <w:tblGrid>
        <w:gridCol w:w="5900"/>
        <w:gridCol w:w="1761"/>
        <w:gridCol w:w="1559"/>
      </w:tblGrid>
      <w:tr w:rsidR="00106A1A" w:rsidRPr="00F12D8E" w:rsidTr="00746323">
        <w:trPr>
          <w:jc w:val="center"/>
        </w:trPr>
        <w:tc>
          <w:tcPr>
            <w:tcW w:w="5900"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eastAsia="Times New Roman" w:hAnsi="Times New Roman"/>
                <w:b/>
                <w:bCs/>
                <w:color w:val="000000"/>
                <w:sz w:val="28"/>
                <w:szCs w:val="28"/>
                <w:lang w:eastAsia="ru-RU"/>
              </w:rPr>
            </w:pPr>
            <w:r w:rsidRPr="00F12D8E">
              <w:rPr>
                <w:rFonts w:ascii="Times New Roman" w:eastAsia="Times New Roman" w:hAnsi="Times New Roman"/>
                <w:b/>
                <w:bCs/>
                <w:color w:val="000000"/>
                <w:sz w:val="28"/>
                <w:szCs w:val="28"/>
                <w:lang w:eastAsia="ru-RU"/>
              </w:rPr>
              <w:t>Наименование приёма пищи</w:t>
            </w:r>
          </w:p>
        </w:tc>
        <w:tc>
          <w:tcPr>
            <w:tcW w:w="1761"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7-11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6A1A" w:rsidRPr="00F12D8E" w:rsidRDefault="00106A1A" w:rsidP="00746323">
            <w:pPr>
              <w:jc w:val="center"/>
              <w:rPr>
                <w:rFonts w:ascii="Times New Roman" w:hAnsi="Times New Roman"/>
                <w:b/>
                <w:sz w:val="28"/>
                <w:szCs w:val="28"/>
              </w:rPr>
            </w:pPr>
            <w:r w:rsidRPr="00F12D8E">
              <w:rPr>
                <w:rFonts w:ascii="Times New Roman" w:hAnsi="Times New Roman"/>
                <w:b/>
                <w:sz w:val="28"/>
                <w:szCs w:val="28"/>
              </w:rPr>
              <w:t>Выход блюда 12-18 лет</w:t>
            </w:r>
          </w:p>
        </w:tc>
      </w:tr>
      <w:tr w:rsidR="00106A1A" w:rsidRPr="00F12D8E" w:rsidTr="00746323">
        <w:trPr>
          <w:trHeight w:val="362"/>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hAnsi="Times New Roman"/>
                <w:b/>
                <w:sz w:val="28"/>
                <w:szCs w:val="28"/>
              </w:rPr>
            </w:pPr>
            <w:r w:rsidRPr="00F12D8E">
              <w:rPr>
                <w:rFonts w:ascii="Times New Roman" w:eastAsia="Times New Roman" w:hAnsi="Times New Roman"/>
                <w:b/>
                <w:bCs/>
                <w:color w:val="000000"/>
                <w:sz w:val="28"/>
                <w:szCs w:val="28"/>
                <w:lang w:eastAsia="ru-RU"/>
              </w:rPr>
              <w:t>Завтрак</w:t>
            </w:r>
          </w:p>
        </w:tc>
        <w:tc>
          <w:tcPr>
            <w:tcW w:w="1761"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6A1A" w:rsidRPr="00F12D8E" w:rsidRDefault="00106A1A" w:rsidP="00746323">
            <w:pPr>
              <w:rPr>
                <w:rFonts w:ascii="Times New Roman" w:hAnsi="Times New Roman"/>
                <w:b/>
                <w:sz w:val="28"/>
                <w:szCs w:val="28"/>
              </w:rPr>
            </w:pPr>
          </w:p>
        </w:tc>
      </w:tr>
      <w:tr w:rsidR="00106A1A" w:rsidRPr="00F12D8E" w:rsidTr="00746323">
        <w:trPr>
          <w:trHeight w:val="304"/>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Каша гречневая с овощами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color w:val="000000"/>
                <w:sz w:val="28"/>
                <w:szCs w:val="28"/>
                <w:lang w:eastAsia="ru-RU"/>
              </w:rPr>
            </w:pPr>
            <w:r w:rsidRPr="00F12D8E">
              <w:rPr>
                <w:rFonts w:ascii="Times New Roman" w:eastAsia="Times New Roman" w:hAnsi="Times New Roman"/>
                <w:color w:val="000000"/>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 xml:space="preserve">Хлебцы </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30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Сыр</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Яйцо отварное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40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40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Чай с сахаром</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b/>
                <w:sz w:val="28"/>
                <w:szCs w:val="28"/>
                <w:lang w:eastAsia="ru-RU"/>
              </w:rPr>
            </w:pPr>
            <w:r w:rsidRPr="00F12D8E">
              <w:rPr>
                <w:rFonts w:ascii="Times New Roman" w:eastAsia="Times New Roman" w:hAnsi="Times New Roman"/>
                <w:b/>
                <w:sz w:val="28"/>
                <w:szCs w:val="28"/>
                <w:lang w:eastAsia="ru-RU"/>
              </w:rPr>
              <w:t>Обед</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eastAsia="Times New Roman" w:hAnsi="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rPr>
                <w:rFonts w:ascii="Times New Roman" w:hAnsi="Times New Roman"/>
                <w:sz w:val="28"/>
                <w:szCs w:val="28"/>
                <w:lang w:eastAsia="ru-RU"/>
              </w:rPr>
            </w:pP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Винегрет</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100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Хлебцы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30</w:t>
            </w:r>
          </w:p>
        </w:tc>
      </w:tr>
      <w:tr w:rsidR="00106A1A" w:rsidRPr="00F12D8E" w:rsidTr="00746323">
        <w:trPr>
          <w:trHeight w:val="330"/>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Суп картофельный с фрикадельками</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250</w:t>
            </w:r>
          </w:p>
        </w:tc>
      </w:tr>
      <w:tr w:rsidR="00106A1A" w:rsidRPr="00F12D8E" w:rsidTr="00746323">
        <w:trPr>
          <w:trHeight w:val="405"/>
          <w:jc w:val="center"/>
        </w:trPr>
        <w:tc>
          <w:tcPr>
            <w:tcW w:w="5900" w:type="dxa"/>
            <w:tcBorders>
              <w:top w:val="single" w:sz="4" w:space="0" w:color="auto"/>
              <w:left w:val="single" w:sz="4" w:space="0" w:color="auto"/>
              <w:bottom w:val="single" w:sz="4" w:space="0" w:color="auto"/>
              <w:right w:val="single" w:sz="4" w:space="0" w:color="auto"/>
            </w:tcBorders>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Пюре картофельное с морковью</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180</w:t>
            </w:r>
          </w:p>
        </w:tc>
      </w:tr>
      <w:tr w:rsidR="00106A1A" w:rsidRPr="00F12D8E" w:rsidTr="00746323">
        <w:trPr>
          <w:trHeight w:val="315"/>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Биточки куриные</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100</w:t>
            </w:r>
          </w:p>
        </w:tc>
      </w:tr>
      <w:tr w:rsidR="00106A1A" w:rsidRPr="00F12D8E" w:rsidTr="00746323">
        <w:trPr>
          <w:trHeight w:val="188"/>
          <w:jc w:val="center"/>
        </w:trPr>
        <w:tc>
          <w:tcPr>
            <w:tcW w:w="5900" w:type="dxa"/>
            <w:tcBorders>
              <w:top w:val="single" w:sz="4" w:space="0" w:color="auto"/>
              <w:left w:val="single" w:sz="4" w:space="0" w:color="auto"/>
              <w:bottom w:val="single" w:sz="4" w:space="0" w:color="auto"/>
              <w:right w:val="single" w:sz="4" w:space="0" w:color="auto"/>
            </w:tcBorders>
            <w:noWrap/>
            <w:hideMark/>
          </w:tcPr>
          <w:p w:rsidR="00106A1A" w:rsidRPr="00F12D8E" w:rsidRDefault="00106A1A" w:rsidP="00746323">
            <w:pP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Кисель из клюквы</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06A1A" w:rsidRPr="00F12D8E" w:rsidRDefault="00106A1A" w:rsidP="00746323">
            <w:pPr>
              <w:jc w:val="center"/>
              <w:rPr>
                <w:rFonts w:ascii="Times New Roman" w:eastAsia="Times New Roman" w:hAnsi="Times New Roman"/>
                <w:sz w:val="28"/>
                <w:szCs w:val="28"/>
                <w:lang w:eastAsia="ru-RU"/>
              </w:rPr>
            </w:pPr>
            <w:r w:rsidRPr="00F12D8E">
              <w:rPr>
                <w:rFonts w:ascii="Times New Roman" w:eastAsia="Times New Roman" w:hAnsi="Times New Roman"/>
                <w:sz w:val="28"/>
                <w:szCs w:val="28"/>
                <w:lang w:eastAsia="ru-RU"/>
              </w:rPr>
              <w:t>200</w:t>
            </w:r>
          </w:p>
        </w:tc>
      </w:tr>
    </w:tbl>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rPr>
          <w:rFonts w:ascii="Times New Roman" w:eastAsia="Calibri" w:hAnsi="Times New Roman" w:cs="Times New Roman"/>
          <w:sz w:val="28"/>
          <w:szCs w:val="28"/>
        </w:rPr>
      </w:pPr>
    </w:p>
    <w:p w:rsidR="00106A1A" w:rsidRPr="00F12D8E" w:rsidRDefault="00106A1A" w:rsidP="00106A1A">
      <w:pPr>
        <w:spacing w:after="0" w:line="240" w:lineRule="exact"/>
        <w:jc w:val="center"/>
        <w:rPr>
          <w:rFonts w:ascii="Times New Roman" w:hAnsi="Times New Roman" w:cs="Times New Roman"/>
          <w:b/>
          <w:bCs/>
          <w:sz w:val="28"/>
          <w:szCs w:val="28"/>
        </w:rPr>
      </w:pPr>
      <w:r w:rsidRPr="00F12D8E">
        <w:rPr>
          <w:rFonts w:ascii="Times New Roman" w:hAnsi="Times New Roman" w:cs="Times New Roman"/>
          <w:b/>
          <w:bCs/>
          <w:sz w:val="28"/>
          <w:szCs w:val="28"/>
        </w:rPr>
        <w:lastRenderedPageBreak/>
        <w:t>Примерное 10 дневное меню для организации питания детей 7 – 11</w:t>
      </w:r>
    </w:p>
    <w:p w:rsidR="00106A1A" w:rsidRPr="00F12D8E" w:rsidRDefault="00106A1A" w:rsidP="00106A1A">
      <w:pPr>
        <w:spacing w:after="0" w:line="240" w:lineRule="exact"/>
        <w:jc w:val="center"/>
        <w:rPr>
          <w:rFonts w:ascii="Times New Roman" w:hAnsi="Times New Roman" w:cs="Times New Roman"/>
          <w:b/>
          <w:sz w:val="28"/>
          <w:szCs w:val="28"/>
        </w:rPr>
      </w:pPr>
      <w:r w:rsidRPr="00F12D8E">
        <w:rPr>
          <w:rFonts w:ascii="Times New Roman" w:hAnsi="Times New Roman" w:cs="Times New Roman"/>
          <w:b/>
          <w:bCs/>
          <w:sz w:val="28"/>
          <w:szCs w:val="28"/>
        </w:rPr>
        <w:t>и 12 – 18 лет с непереносимостью лактозы в образовательных учреждениях</w:t>
      </w:r>
    </w:p>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1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171"/>
        <w:gridCol w:w="5214"/>
        <w:gridCol w:w="345"/>
        <w:gridCol w:w="1491"/>
        <w:gridCol w:w="345"/>
        <w:gridCol w:w="1434"/>
        <w:gridCol w:w="344"/>
      </w:tblGrid>
      <w:tr w:rsidR="00106A1A" w:rsidRPr="00F12D8E" w:rsidTr="00746323">
        <w:trPr>
          <w:gridAfter w:val="1"/>
          <w:wAfter w:w="346" w:type="dxa"/>
          <w:jc w:val="center"/>
        </w:trPr>
        <w:tc>
          <w:tcPr>
            <w:tcW w:w="5534"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43"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86"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346" w:type="dxa"/>
          <w:jc w:val="center"/>
        </w:trPr>
        <w:tc>
          <w:tcPr>
            <w:tcW w:w="5534"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43" w:type="dxa"/>
            <w:gridSpan w:val="2"/>
          </w:tcPr>
          <w:p w:rsidR="00106A1A" w:rsidRPr="00F12D8E" w:rsidRDefault="00106A1A" w:rsidP="00746323">
            <w:pPr>
              <w:rPr>
                <w:rFonts w:ascii="Times New Roman" w:hAnsi="Times New Roman" w:cs="Times New Roman"/>
                <w:b/>
                <w:sz w:val="28"/>
                <w:szCs w:val="28"/>
              </w:rPr>
            </w:pPr>
          </w:p>
        </w:tc>
        <w:tc>
          <w:tcPr>
            <w:tcW w:w="1786"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Макаронные изделия отварные</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куриное</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на воде с сахаром</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помидоров и огурцов</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295" w:type="dxa"/>
          <w:trHeight w:val="315"/>
        </w:trPr>
        <w:tc>
          <w:tcPr>
            <w:tcW w:w="5585"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43"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8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Щи из свежей капусты с картофелем</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отварной</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Мясо отварное</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130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сухофруктов</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295" w:type="dxa"/>
          <w:trHeight w:val="315"/>
        </w:trPr>
        <w:tc>
          <w:tcPr>
            <w:tcW w:w="5585"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843"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c>
          <w:tcPr>
            <w:tcW w:w="178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2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71"/>
        <w:gridCol w:w="5425"/>
        <w:gridCol w:w="124"/>
        <w:gridCol w:w="1706"/>
        <w:gridCol w:w="124"/>
        <w:gridCol w:w="1706"/>
        <w:gridCol w:w="122"/>
      </w:tblGrid>
      <w:tr w:rsidR="00106A1A" w:rsidRPr="00F12D8E" w:rsidTr="00746323">
        <w:trPr>
          <w:gridBefore w:val="1"/>
          <w:gridAfter w:val="1"/>
          <w:wBefore w:w="71" w:type="dxa"/>
          <w:wAfter w:w="122" w:type="dxa"/>
          <w:jc w:val="center"/>
        </w:trPr>
        <w:tc>
          <w:tcPr>
            <w:tcW w:w="542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30"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0"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Before w:val="1"/>
          <w:gridAfter w:val="1"/>
          <w:wBefore w:w="71" w:type="dxa"/>
          <w:wAfter w:w="122" w:type="dxa"/>
          <w:jc w:val="center"/>
        </w:trPr>
        <w:tc>
          <w:tcPr>
            <w:tcW w:w="542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30" w:type="dxa"/>
            <w:gridSpan w:val="2"/>
          </w:tcPr>
          <w:p w:rsidR="00106A1A" w:rsidRPr="00F12D8E" w:rsidRDefault="00106A1A" w:rsidP="00746323">
            <w:pPr>
              <w:rPr>
                <w:rFonts w:ascii="Times New Roman" w:hAnsi="Times New Roman" w:cs="Times New Roman"/>
                <w:b/>
                <w:sz w:val="28"/>
                <w:szCs w:val="28"/>
              </w:rPr>
            </w:pPr>
          </w:p>
        </w:tc>
        <w:tc>
          <w:tcPr>
            <w:tcW w:w="1830"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620" w:type="dxa"/>
            <w:gridSpan w:val="3"/>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Гречка отварная с соусом красным основным</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150/30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180/30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огурцов</w:t>
            </w:r>
          </w:p>
        </w:tc>
        <w:tc>
          <w:tcPr>
            <w:tcW w:w="1830"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8"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сахаром</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620" w:type="dxa"/>
            <w:gridSpan w:val="3"/>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30"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8"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20" w:type="dxa"/>
            <w:gridSpan w:val="3"/>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Рассольник Ленинградский</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 xml:space="preserve">Рис рассыпчатый </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Гуляш из отварного мяса</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r>
      <w:tr w:rsidR="00106A1A" w:rsidRPr="00F12D8E" w:rsidTr="00746323">
        <w:tblPrEx>
          <w:jc w:val="left"/>
        </w:tblPrEx>
        <w:trPr>
          <w:trHeight w:val="315"/>
        </w:trPr>
        <w:tc>
          <w:tcPr>
            <w:tcW w:w="5620" w:type="dxa"/>
            <w:gridSpan w:val="3"/>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Напиток из свежемороженых ягод</w:t>
            </w:r>
          </w:p>
        </w:tc>
        <w:tc>
          <w:tcPr>
            <w:tcW w:w="1830"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Default="00106A1A" w:rsidP="00106A1A">
      <w:pPr>
        <w:spacing w:after="0" w:line="240" w:lineRule="auto"/>
        <w:rPr>
          <w:rFonts w:ascii="Times New Roman" w:hAnsi="Times New Roman" w:cs="Times New Roman"/>
          <w:sz w:val="28"/>
          <w:szCs w:val="28"/>
        </w:rPr>
      </w:pPr>
    </w:p>
    <w:p w:rsidR="00106A1A"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3 день</w:t>
      </w:r>
    </w:p>
    <w:p w:rsidR="00106A1A" w:rsidRPr="00F12D8E" w:rsidRDefault="00106A1A" w:rsidP="00106A1A">
      <w:pPr>
        <w:spacing w:after="0" w:line="240" w:lineRule="auto"/>
        <w:rPr>
          <w:rFonts w:ascii="Times New Roman" w:hAnsi="Times New Roman" w:cs="Times New Roman"/>
          <w:bCs/>
          <w:sz w:val="28"/>
          <w:szCs w:val="28"/>
        </w:rPr>
      </w:pPr>
    </w:p>
    <w:tbl>
      <w:tblPr>
        <w:tblStyle w:val="a6"/>
        <w:tblW w:w="0" w:type="auto"/>
        <w:jc w:val="center"/>
        <w:tblLook w:val="04A0" w:firstRow="1" w:lastRow="0" w:firstColumn="1" w:lastColumn="0" w:noHBand="0" w:noVBand="1"/>
      </w:tblPr>
      <w:tblGrid>
        <w:gridCol w:w="5645"/>
        <w:gridCol w:w="1868"/>
        <w:gridCol w:w="1831"/>
      </w:tblGrid>
      <w:tr w:rsidR="00106A1A" w:rsidRPr="00F12D8E" w:rsidTr="00746323">
        <w:trPr>
          <w:jc w:val="center"/>
        </w:trPr>
        <w:tc>
          <w:tcPr>
            <w:tcW w:w="564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6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64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68" w:type="dxa"/>
          </w:tcPr>
          <w:p w:rsidR="00106A1A" w:rsidRPr="00F12D8E" w:rsidRDefault="00106A1A" w:rsidP="00746323">
            <w:pPr>
              <w:rPr>
                <w:rFonts w:ascii="Times New Roman" w:hAnsi="Times New Roman" w:cs="Times New Roman"/>
                <w:b/>
                <w:sz w:val="28"/>
                <w:szCs w:val="28"/>
              </w:rPr>
            </w:pPr>
          </w:p>
        </w:tc>
        <w:tc>
          <w:tcPr>
            <w:tcW w:w="183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61"/>
        </w:trPr>
        <w:tc>
          <w:tcPr>
            <w:tcW w:w="564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Омлет с зеленым горошком</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лимоном, сахаром</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сырых овощей</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28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285"/>
        </w:trPr>
        <w:tc>
          <w:tcPr>
            <w:tcW w:w="5645"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6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картофелем</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254"/>
        </w:trPr>
        <w:tc>
          <w:tcPr>
            <w:tcW w:w="564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пшенная рассыпчатая</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Птица отварная</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r>
      <w:tr w:rsidR="00106A1A" w:rsidRPr="00F12D8E" w:rsidTr="00746323">
        <w:tblPrEx>
          <w:jc w:val="left"/>
        </w:tblPrEx>
        <w:trPr>
          <w:trHeight w:val="315"/>
        </w:trPr>
        <w:tc>
          <w:tcPr>
            <w:tcW w:w="564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из шиповника</w:t>
            </w:r>
          </w:p>
        </w:tc>
        <w:tc>
          <w:tcPr>
            <w:tcW w:w="186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 xml:space="preserve">4 день </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492"/>
        <w:gridCol w:w="1881"/>
        <w:gridCol w:w="1834"/>
      </w:tblGrid>
      <w:tr w:rsidR="00106A1A" w:rsidRPr="00F12D8E" w:rsidTr="00746323">
        <w:trPr>
          <w:jc w:val="center"/>
        </w:trPr>
        <w:tc>
          <w:tcPr>
            <w:tcW w:w="5492"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8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4"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492"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81" w:type="dxa"/>
          </w:tcPr>
          <w:p w:rsidR="00106A1A" w:rsidRPr="00F12D8E" w:rsidRDefault="00106A1A" w:rsidP="00746323">
            <w:pPr>
              <w:rPr>
                <w:rFonts w:ascii="Times New Roman" w:hAnsi="Times New Roman" w:cs="Times New Roman"/>
                <w:b/>
                <w:sz w:val="28"/>
                <w:szCs w:val="28"/>
              </w:rPr>
            </w:pPr>
          </w:p>
        </w:tc>
        <w:tc>
          <w:tcPr>
            <w:tcW w:w="1834"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Рис с овощами</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куриное</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сахаром</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10"/>
        </w:trPr>
        <w:tc>
          <w:tcPr>
            <w:tcW w:w="549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овощной с зеленым горошком</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с рыбными консервами</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Картофель отварной</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492"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1"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4"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49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Гуляш из отварной говядины</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60/60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75/60</w:t>
            </w:r>
          </w:p>
        </w:tc>
      </w:tr>
      <w:tr w:rsidR="00106A1A" w:rsidRPr="00F12D8E" w:rsidTr="00746323">
        <w:tblPrEx>
          <w:jc w:val="left"/>
        </w:tblPrEx>
        <w:trPr>
          <w:trHeight w:val="330"/>
        </w:trPr>
        <w:tc>
          <w:tcPr>
            <w:tcW w:w="549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свежих яблок с лимоном</w:t>
            </w:r>
          </w:p>
        </w:tc>
        <w:tc>
          <w:tcPr>
            <w:tcW w:w="1881"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4"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Default="00106A1A" w:rsidP="00106A1A">
      <w:pPr>
        <w:spacing w:after="0" w:line="240" w:lineRule="auto"/>
        <w:rPr>
          <w:rFonts w:ascii="Times New Roman" w:hAnsi="Times New Roman" w:cs="Times New Roman"/>
          <w:sz w:val="28"/>
          <w:szCs w:val="28"/>
        </w:rPr>
      </w:pPr>
    </w:p>
    <w:p w:rsidR="00746323" w:rsidRPr="00F12D8E" w:rsidRDefault="00746323"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lastRenderedPageBreak/>
        <w:t>5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482"/>
        <w:gridCol w:w="1887"/>
        <w:gridCol w:w="1777"/>
        <w:gridCol w:w="61"/>
      </w:tblGrid>
      <w:tr w:rsidR="00106A1A" w:rsidRPr="00F12D8E" w:rsidTr="00746323">
        <w:trPr>
          <w:gridAfter w:val="1"/>
          <w:wAfter w:w="61" w:type="dxa"/>
          <w:jc w:val="center"/>
        </w:trPr>
        <w:tc>
          <w:tcPr>
            <w:tcW w:w="5482"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87"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77"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61" w:type="dxa"/>
          <w:jc w:val="center"/>
        </w:trPr>
        <w:tc>
          <w:tcPr>
            <w:tcW w:w="5482"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87" w:type="dxa"/>
          </w:tcPr>
          <w:p w:rsidR="00106A1A" w:rsidRPr="00F12D8E" w:rsidRDefault="00106A1A" w:rsidP="00746323">
            <w:pPr>
              <w:rPr>
                <w:rFonts w:ascii="Times New Roman" w:hAnsi="Times New Roman" w:cs="Times New Roman"/>
                <w:b/>
                <w:sz w:val="28"/>
                <w:szCs w:val="28"/>
              </w:rPr>
            </w:pPr>
          </w:p>
        </w:tc>
        <w:tc>
          <w:tcPr>
            <w:tcW w:w="1777"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00"/>
        </w:trPr>
        <w:tc>
          <w:tcPr>
            <w:tcW w:w="548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кукурузная на воде</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мясное</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на воде с сахаром</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361"/>
        </w:trPr>
        <w:tc>
          <w:tcPr>
            <w:tcW w:w="548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картофельный с соленым огурцом</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00"/>
        </w:trPr>
        <w:tc>
          <w:tcPr>
            <w:tcW w:w="5482"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87"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38"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крупой</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00"/>
        </w:trPr>
        <w:tc>
          <w:tcPr>
            <w:tcW w:w="5482"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Гречка отварная</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с овощами</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130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r>
      <w:tr w:rsidR="00106A1A" w:rsidRPr="00F12D8E" w:rsidTr="00746323">
        <w:tblPrEx>
          <w:jc w:val="left"/>
        </w:tblPrEx>
        <w:trPr>
          <w:trHeight w:val="300"/>
        </w:trPr>
        <w:tc>
          <w:tcPr>
            <w:tcW w:w="5482"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из шиповника</w:t>
            </w:r>
          </w:p>
        </w:tc>
        <w:tc>
          <w:tcPr>
            <w:tcW w:w="1887"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38"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6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524"/>
        <w:gridCol w:w="1838"/>
        <w:gridCol w:w="1845"/>
      </w:tblGrid>
      <w:tr w:rsidR="00106A1A" w:rsidRPr="00F12D8E" w:rsidTr="000C1A1D">
        <w:trPr>
          <w:jc w:val="center"/>
        </w:trPr>
        <w:tc>
          <w:tcPr>
            <w:tcW w:w="5524"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838"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45"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0C1A1D">
        <w:trPr>
          <w:jc w:val="center"/>
        </w:trPr>
        <w:tc>
          <w:tcPr>
            <w:tcW w:w="5524"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38" w:type="dxa"/>
          </w:tcPr>
          <w:p w:rsidR="00106A1A" w:rsidRPr="00F12D8E" w:rsidRDefault="00106A1A" w:rsidP="00746323">
            <w:pPr>
              <w:rPr>
                <w:rFonts w:ascii="Times New Roman" w:hAnsi="Times New Roman" w:cs="Times New Roman"/>
                <w:b/>
                <w:sz w:val="28"/>
                <w:szCs w:val="28"/>
              </w:rPr>
            </w:pPr>
          </w:p>
        </w:tc>
        <w:tc>
          <w:tcPr>
            <w:tcW w:w="1845" w:type="dxa"/>
          </w:tcPr>
          <w:p w:rsidR="00106A1A" w:rsidRPr="00F12D8E" w:rsidRDefault="00106A1A" w:rsidP="00746323">
            <w:pPr>
              <w:rPr>
                <w:rFonts w:ascii="Times New Roman" w:hAnsi="Times New Roman" w:cs="Times New Roman"/>
                <w:b/>
                <w:sz w:val="28"/>
                <w:szCs w:val="28"/>
              </w:rPr>
            </w:pPr>
          </w:p>
        </w:tc>
      </w:tr>
      <w:tr w:rsidR="00106A1A" w:rsidRPr="00F12D8E" w:rsidTr="000C1A1D">
        <w:tblPrEx>
          <w:jc w:val="left"/>
        </w:tblPrEx>
        <w:trPr>
          <w:trHeight w:val="358"/>
        </w:trPr>
        <w:tc>
          <w:tcPr>
            <w:tcW w:w="5524"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Дружба на воде</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лимоном, сахаром</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0C1A1D">
        <w:tblPrEx>
          <w:jc w:val="left"/>
        </w:tblPrEx>
        <w:trPr>
          <w:trHeight w:val="315"/>
        </w:trPr>
        <w:tc>
          <w:tcPr>
            <w:tcW w:w="5524"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Весна</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фрикадельками</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0C1A1D">
        <w:tblPrEx>
          <w:jc w:val="left"/>
        </w:tblPrEx>
        <w:trPr>
          <w:trHeight w:val="362"/>
        </w:trPr>
        <w:tc>
          <w:tcPr>
            <w:tcW w:w="5524"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клюквы</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Капуста тушеная</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0C1A1D">
        <w:tblPrEx>
          <w:jc w:val="left"/>
        </w:tblPrEx>
        <w:trPr>
          <w:trHeight w:val="300"/>
        </w:trPr>
        <w:tc>
          <w:tcPr>
            <w:tcW w:w="5524"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Мясо отварное</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0C1A1D">
        <w:tblPrEx>
          <w:jc w:val="left"/>
        </w:tblPrEx>
        <w:trPr>
          <w:trHeight w:val="300"/>
        </w:trPr>
        <w:tc>
          <w:tcPr>
            <w:tcW w:w="5524"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38"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45"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0C1A1D">
        <w:tblPrEx>
          <w:jc w:val="left"/>
        </w:tblPrEx>
        <w:trPr>
          <w:trHeight w:val="300"/>
        </w:trPr>
        <w:tc>
          <w:tcPr>
            <w:tcW w:w="5524"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0C1A1D">
        <w:tblPrEx>
          <w:jc w:val="left"/>
        </w:tblPrEx>
        <w:trPr>
          <w:trHeight w:val="300"/>
        </w:trPr>
        <w:tc>
          <w:tcPr>
            <w:tcW w:w="5524"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Сок фруктовый</w:t>
            </w:r>
          </w:p>
        </w:tc>
        <w:tc>
          <w:tcPr>
            <w:tcW w:w="1838"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45"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7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5665"/>
        <w:gridCol w:w="1853"/>
        <w:gridCol w:w="1811"/>
        <w:gridCol w:w="15"/>
      </w:tblGrid>
      <w:tr w:rsidR="00106A1A" w:rsidRPr="00F12D8E" w:rsidTr="00746323">
        <w:trPr>
          <w:gridAfter w:val="1"/>
          <w:wAfter w:w="15" w:type="dxa"/>
          <w:jc w:val="center"/>
        </w:trPr>
        <w:tc>
          <w:tcPr>
            <w:tcW w:w="5665" w:type="dxa"/>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lastRenderedPageBreak/>
              <w:t>Наименование приёма пищи</w:t>
            </w:r>
          </w:p>
        </w:tc>
        <w:tc>
          <w:tcPr>
            <w:tcW w:w="1853"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11" w:type="dxa"/>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15" w:type="dxa"/>
          <w:jc w:val="center"/>
        </w:trPr>
        <w:tc>
          <w:tcPr>
            <w:tcW w:w="5665" w:type="dxa"/>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853" w:type="dxa"/>
          </w:tcPr>
          <w:p w:rsidR="00106A1A" w:rsidRPr="00F12D8E" w:rsidRDefault="00106A1A" w:rsidP="00746323">
            <w:pPr>
              <w:rPr>
                <w:rFonts w:ascii="Times New Roman" w:hAnsi="Times New Roman" w:cs="Times New Roman"/>
                <w:b/>
                <w:sz w:val="28"/>
                <w:szCs w:val="28"/>
              </w:rPr>
            </w:pPr>
          </w:p>
        </w:tc>
        <w:tc>
          <w:tcPr>
            <w:tcW w:w="1811" w:type="dxa"/>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trHeight w:val="315"/>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Яйцо с кукурузой консервированной</w:t>
            </w:r>
          </w:p>
        </w:tc>
        <w:tc>
          <w:tcPr>
            <w:tcW w:w="1853"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Суфле мясное</w:t>
            </w:r>
          </w:p>
        </w:tc>
        <w:tc>
          <w:tcPr>
            <w:tcW w:w="1853"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82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Какао на воде с сахаром</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trHeight w:val="244"/>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Винегрет</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120</w:t>
            </w:r>
          </w:p>
        </w:tc>
      </w:tr>
      <w:tr w:rsidR="00106A1A" w:rsidRPr="00F12D8E" w:rsidTr="00746323">
        <w:tblPrEx>
          <w:jc w:val="left"/>
        </w:tblPrEx>
        <w:trPr>
          <w:trHeight w:val="333"/>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Борщ с фасолью и картофелем</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Мясо отварное</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50</w:t>
            </w:r>
          </w:p>
        </w:tc>
      </w:tr>
      <w:tr w:rsidR="00106A1A" w:rsidRPr="00F12D8E" w:rsidTr="00746323">
        <w:tblPrEx>
          <w:jc w:val="left"/>
        </w:tblPrEx>
        <w:trPr>
          <w:trHeight w:val="330"/>
        </w:trPr>
        <w:tc>
          <w:tcPr>
            <w:tcW w:w="5665" w:type="dxa"/>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Плов из отварной говядины</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220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trHeight w:val="315"/>
        </w:trPr>
        <w:tc>
          <w:tcPr>
            <w:tcW w:w="5665" w:type="dxa"/>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853"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trHeight w:val="315"/>
        </w:trPr>
        <w:tc>
          <w:tcPr>
            <w:tcW w:w="5665" w:type="dxa"/>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сухофруктов</w:t>
            </w:r>
          </w:p>
        </w:tc>
        <w:tc>
          <w:tcPr>
            <w:tcW w:w="1853"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826"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8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115"/>
        <w:gridCol w:w="5421"/>
        <w:gridCol w:w="169"/>
        <w:gridCol w:w="1739"/>
        <w:gridCol w:w="169"/>
        <w:gridCol w:w="1566"/>
        <w:gridCol w:w="165"/>
      </w:tblGrid>
      <w:tr w:rsidR="00106A1A" w:rsidRPr="00F12D8E" w:rsidTr="00746323">
        <w:trPr>
          <w:gridAfter w:val="1"/>
          <w:wAfter w:w="168" w:type="dxa"/>
          <w:jc w:val="center"/>
        </w:trPr>
        <w:tc>
          <w:tcPr>
            <w:tcW w:w="5697"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31"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5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168" w:type="dxa"/>
          <w:jc w:val="center"/>
        </w:trPr>
        <w:tc>
          <w:tcPr>
            <w:tcW w:w="5697"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31" w:type="dxa"/>
            <w:gridSpan w:val="2"/>
          </w:tcPr>
          <w:p w:rsidR="00106A1A" w:rsidRPr="00F12D8E" w:rsidRDefault="00106A1A" w:rsidP="00746323">
            <w:pPr>
              <w:rPr>
                <w:rFonts w:ascii="Times New Roman" w:hAnsi="Times New Roman" w:cs="Times New Roman"/>
                <w:b/>
                <w:sz w:val="28"/>
                <w:szCs w:val="28"/>
              </w:rPr>
            </w:pPr>
          </w:p>
        </w:tc>
        <w:tc>
          <w:tcPr>
            <w:tcW w:w="1755"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195" w:type="dxa"/>
          <w:trHeight w:val="31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Омлет с сыром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лимоном, сахаром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Фрукты</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230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230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195" w:type="dxa"/>
          <w:trHeight w:val="41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из свежих помидор с перцем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195"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195" w:type="dxa"/>
          <w:trHeight w:val="315"/>
        </w:trPr>
        <w:tc>
          <w:tcPr>
            <w:tcW w:w="5670"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31"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55"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r w:rsidR="00106A1A" w:rsidRPr="00F12D8E" w:rsidTr="00746323">
        <w:tblPrEx>
          <w:jc w:val="left"/>
        </w:tblPrEx>
        <w:trPr>
          <w:gridBefore w:val="1"/>
          <w:wBefore w:w="195" w:type="dxa"/>
          <w:trHeight w:val="298"/>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картофельный с крупой</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195" w:type="dxa"/>
          <w:trHeight w:val="416"/>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Рыба, запечённая с картофелем</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240</w:t>
            </w:r>
          </w:p>
        </w:tc>
      </w:tr>
      <w:tr w:rsidR="00106A1A" w:rsidRPr="00F12D8E" w:rsidTr="00746323">
        <w:tblPrEx>
          <w:jc w:val="left"/>
        </w:tblPrEx>
        <w:trPr>
          <w:gridBefore w:val="1"/>
          <w:wBefore w:w="195" w:type="dxa"/>
          <w:trHeight w:val="390"/>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Компот из вишен и яблок</w:t>
            </w:r>
          </w:p>
        </w:tc>
        <w:tc>
          <w:tcPr>
            <w:tcW w:w="193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5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9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9430" w:type="dxa"/>
        <w:jc w:val="center"/>
        <w:tblLook w:val="04A0" w:firstRow="1" w:lastRow="0" w:firstColumn="1" w:lastColumn="0" w:noHBand="0" w:noVBand="1"/>
      </w:tblPr>
      <w:tblGrid>
        <w:gridCol w:w="74"/>
        <w:gridCol w:w="5563"/>
        <w:gridCol w:w="107"/>
        <w:gridCol w:w="1878"/>
        <w:gridCol w:w="107"/>
        <w:gridCol w:w="1627"/>
        <w:gridCol w:w="74"/>
      </w:tblGrid>
      <w:tr w:rsidR="00106A1A" w:rsidRPr="00F12D8E" w:rsidTr="00746323">
        <w:trPr>
          <w:gridAfter w:val="1"/>
          <w:wAfter w:w="74" w:type="dxa"/>
          <w:jc w:val="center"/>
        </w:trPr>
        <w:tc>
          <w:tcPr>
            <w:tcW w:w="5637"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8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734"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gridAfter w:val="1"/>
          <w:wAfter w:w="74" w:type="dxa"/>
          <w:jc w:val="center"/>
        </w:trPr>
        <w:tc>
          <w:tcPr>
            <w:tcW w:w="5637"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85" w:type="dxa"/>
            <w:gridSpan w:val="2"/>
          </w:tcPr>
          <w:p w:rsidR="00106A1A" w:rsidRPr="00F12D8E" w:rsidRDefault="00106A1A" w:rsidP="00746323">
            <w:pPr>
              <w:rPr>
                <w:rFonts w:ascii="Times New Roman" w:hAnsi="Times New Roman" w:cs="Times New Roman"/>
                <w:b/>
                <w:sz w:val="28"/>
                <w:szCs w:val="28"/>
              </w:rPr>
            </w:pPr>
          </w:p>
        </w:tc>
        <w:tc>
          <w:tcPr>
            <w:tcW w:w="1734"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lastRenderedPageBreak/>
              <w:t>Рис с овощами</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Чай с сахаром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b/>
                <w:color w:val="000000"/>
                <w:sz w:val="28"/>
                <w:szCs w:val="28"/>
                <w:lang w:eastAsia="ru-RU"/>
              </w:rPr>
            </w:pPr>
            <w:r w:rsidRPr="00F12D8E">
              <w:rPr>
                <w:rFonts w:ascii="Times New Roman" w:eastAsia="Times New Roman" w:hAnsi="Times New Roman" w:cs="Times New Roman"/>
                <w:b/>
                <w:color w:val="000000"/>
                <w:sz w:val="28"/>
                <w:szCs w:val="28"/>
                <w:lang w:eastAsia="ru-RU"/>
              </w:rPr>
              <w:t>Обед</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p>
        </w:tc>
      </w:tr>
      <w:tr w:rsidR="00106A1A" w:rsidRPr="00F12D8E" w:rsidTr="00746323">
        <w:tblPrEx>
          <w:jc w:val="left"/>
        </w:tblPrEx>
        <w:trPr>
          <w:gridBefore w:val="1"/>
          <w:wBefore w:w="74" w:type="dxa"/>
          <w:trHeight w:val="31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Салат кукуруза с яйцом и луком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130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Суп пюре с картофеля</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250</w:t>
            </w:r>
          </w:p>
        </w:tc>
      </w:tr>
      <w:tr w:rsidR="00106A1A" w:rsidRPr="00F12D8E" w:rsidTr="00746323">
        <w:tblPrEx>
          <w:jc w:val="left"/>
        </w:tblPrEx>
        <w:trPr>
          <w:gridBefore w:val="1"/>
          <w:wBefore w:w="74" w:type="dxa"/>
          <w:trHeight w:val="266"/>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Напиток из свежемороженых ягод</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74" w:type="dxa"/>
          <w:trHeight w:val="34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Капуста тушеная</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200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Птица отварная</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80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100</w:t>
            </w:r>
          </w:p>
        </w:tc>
      </w:tr>
      <w:tr w:rsidR="00106A1A" w:rsidRPr="00F12D8E" w:rsidTr="00746323">
        <w:tblPrEx>
          <w:jc w:val="left"/>
        </w:tblPrEx>
        <w:trPr>
          <w:gridBefore w:val="1"/>
          <w:wBefore w:w="74"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74" w:type="dxa"/>
          <w:trHeight w:val="315"/>
        </w:trPr>
        <w:tc>
          <w:tcPr>
            <w:tcW w:w="5670"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701"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spacing w:after="0" w:line="240" w:lineRule="auto"/>
        <w:rPr>
          <w:rFonts w:ascii="Times New Roman" w:hAnsi="Times New Roman" w:cs="Times New Roman"/>
          <w:sz w:val="28"/>
          <w:szCs w:val="28"/>
        </w:rPr>
      </w:pPr>
    </w:p>
    <w:p w:rsidR="00106A1A" w:rsidRPr="00F12D8E" w:rsidRDefault="00106A1A" w:rsidP="00106A1A">
      <w:pPr>
        <w:spacing w:after="0" w:line="240" w:lineRule="auto"/>
        <w:rPr>
          <w:rFonts w:ascii="Times New Roman" w:hAnsi="Times New Roman" w:cs="Times New Roman"/>
          <w:sz w:val="28"/>
          <w:szCs w:val="28"/>
        </w:rPr>
      </w:pPr>
      <w:r w:rsidRPr="00F12D8E">
        <w:rPr>
          <w:rFonts w:ascii="Times New Roman" w:hAnsi="Times New Roman" w:cs="Times New Roman"/>
          <w:sz w:val="28"/>
          <w:szCs w:val="28"/>
        </w:rPr>
        <w:t>10 день</w:t>
      </w:r>
    </w:p>
    <w:p w:rsidR="00106A1A" w:rsidRPr="00F12D8E" w:rsidRDefault="00106A1A" w:rsidP="00106A1A">
      <w:pPr>
        <w:spacing w:after="0" w:line="240" w:lineRule="auto"/>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12"/>
        <w:gridCol w:w="5561"/>
        <w:gridCol w:w="16"/>
        <w:gridCol w:w="1941"/>
        <w:gridCol w:w="16"/>
        <w:gridCol w:w="1798"/>
      </w:tblGrid>
      <w:tr w:rsidR="00106A1A" w:rsidRPr="00F12D8E" w:rsidTr="00746323">
        <w:trPr>
          <w:jc w:val="center"/>
        </w:trPr>
        <w:tc>
          <w:tcPr>
            <w:tcW w:w="5666" w:type="dxa"/>
            <w:gridSpan w:val="2"/>
            <w:vAlign w:val="center"/>
          </w:tcPr>
          <w:p w:rsidR="00106A1A" w:rsidRPr="00F12D8E" w:rsidRDefault="00106A1A" w:rsidP="00746323">
            <w:pPr>
              <w:jc w:val="center"/>
              <w:rPr>
                <w:rFonts w:ascii="Times New Roman" w:eastAsia="Times New Roman" w:hAnsi="Times New Roman" w:cs="Times New Roman"/>
                <w:b/>
                <w:bCs/>
                <w:color w:val="000000"/>
                <w:sz w:val="28"/>
                <w:szCs w:val="28"/>
                <w:lang w:eastAsia="ru-RU"/>
              </w:rPr>
            </w:pPr>
            <w:r w:rsidRPr="00F12D8E">
              <w:rPr>
                <w:rFonts w:ascii="Times New Roman" w:eastAsia="Times New Roman" w:hAnsi="Times New Roman" w:cs="Times New Roman"/>
                <w:b/>
                <w:bCs/>
                <w:color w:val="000000"/>
                <w:sz w:val="28"/>
                <w:szCs w:val="28"/>
                <w:lang w:eastAsia="ru-RU"/>
              </w:rPr>
              <w:t>Наименование приёма пищи</w:t>
            </w:r>
          </w:p>
        </w:tc>
        <w:tc>
          <w:tcPr>
            <w:tcW w:w="1985"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7-11 лет</w:t>
            </w:r>
          </w:p>
        </w:tc>
        <w:tc>
          <w:tcPr>
            <w:tcW w:w="1838" w:type="dxa"/>
            <w:gridSpan w:val="2"/>
            <w:vAlign w:val="center"/>
          </w:tcPr>
          <w:p w:rsidR="00106A1A" w:rsidRPr="00F12D8E" w:rsidRDefault="00106A1A" w:rsidP="00746323">
            <w:pPr>
              <w:jc w:val="center"/>
              <w:rPr>
                <w:rFonts w:ascii="Times New Roman" w:hAnsi="Times New Roman" w:cs="Times New Roman"/>
                <w:b/>
                <w:sz w:val="28"/>
                <w:szCs w:val="28"/>
              </w:rPr>
            </w:pPr>
            <w:r w:rsidRPr="00F12D8E">
              <w:rPr>
                <w:rFonts w:ascii="Times New Roman" w:hAnsi="Times New Roman" w:cs="Times New Roman"/>
                <w:b/>
                <w:sz w:val="28"/>
                <w:szCs w:val="28"/>
              </w:rPr>
              <w:t>Выход блюда 12-18 лет</w:t>
            </w:r>
          </w:p>
        </w:tc>
      </w:tr>
      <w:tr w:rsidR="00106A1A" w:rsidRPr="00F12D8E" w:rsidTr="00746323">
        <w:trPr>
          <w:jc w:val="center"/>
        </w:trPr>
        <w:tc>
          <w:tcPr>
            <w:tcW w:w="5666" w:type="dxa"/>
            <w:gridSpan w:val="2"/>
          </w:tcPr>
          <w:p w:rsidR="00106A1A" w:rsidRPr="00F12D8E" w:rsidRDefault="00106A1A" w:rsidP="00746323">
            <w:pPr>
              <w:rPr>
                <w:rFonts w:ascii="Times New Roman" w:hAnsi="Times New Roman" w:cs="Times New Roman"/>
                <w:b/>
                <w:sz w:val="28"/>
                <w:szCs w:val="28"/>
              </w:rPr>
            </w:pPr>
            <w:r w:rsidRPr="00F12D8E">
              <w:rPr>
                <w:rFonts w:ascii="Times New Roman" w:eastAsia="Times New Roman" w:hAnsi="Times New Roman" w:cs="Times New Roman"/>
                <w:b/>
                <w:bCs/>
                <w:color w:val="000000"/>
                <w:sz w:val="28"/>
                <w:szCs w:val="28"/>
                <w:lang w:eastAsia="ru-RU"/>
              </w:rPr>
              <w:t>Завтрак</w:t>
            </w:r>
          </w:p>
        </w:tc>
        <w:tc>
          <w:tcPr>
            <w:tcW w:w="1985" w:type="dxa"/>
            <w:gridSpan w:val="2"/>
          </w:tcPr>
          <w:p w:rsidR="00106A1A" w:rsidRPr="00F12D8E" w:rsidRDefault="00106A1A" w:rsidP="00746323">
            <w:pPr>
              <w:rPr>
                <w:rFonts w:ascii="Times New Roman" w:hAnsi="Times New Roman" w:cs="Times New Roman"/>
                <w:b/>
                <w:sz w:val="28"/>
                <w:szCs w:val="28"/>
              </w:rPr>
            </w:pPr>
          </w:p>
        </w:tc>
        <w:tc>
          <w:tcPr>
            <w:tcW w:w="1838" w:type="dxa"/>
            <w:gridSpan w:val="2"/>
          </w:tcPr>
          <w:p w:rsidR="00106A1A" w:rsidRPr="00F12D8E" w:rsidRDefault="00106A1A" w:rsidP="00746323">
            <w:pPr>
              <w:rPr>
                <w:rFonts w:ascii="Times New Roman" w:hAnsi="Times New Roman" w:cs="Times New Roman"/>
                <w:b/>
                <w:sz w:val="28"/>
                <w:szCs w:val="28"/>
              </w:rPr>
            </w:pPr>
          </w:p>
        </w:tc>
      </w:tr>
      <w:tr w:rsidR="00106A1A" w:rsidRPr="00F12D8E" w:rsidTr="00746323">
        <w:tblPrEx>
          <w:jc w:val="left"/>
        </w:tblPrEx>
        <w:trPr>
          <w:gridBefore w:val="1"/>
          <w:wBefore w:w="8" w:type="dxa"/>
          <w:trHeight w:val="325"/>
        </w:trPr>
        <w:tc>
          <w:tcPr>
            <w:tcW w:w="5670" w:type="dxa"/>
            <w:gridSpan w:val="2"/>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Каша гречневая с овощами</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150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180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40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Помидор свежий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Чай с сахаром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b/>
                <w:sz w:val="28"/>
                <w:szCs w:val="28"/>
                <w:lang w:eastAsia="ru-RU"/>
              </w:rPr>
            </w:pPr>
            <w:r w:rsidRPr="00F12D8E">
              <w:rPr>
                <w:rFonts w:ascii="Times New Roman" w:eastAsia="Times New Roman" w:hAnsi="Times New Roman" w:cs="Times New Roman"/>
                <w:b/>
                <w:sz w:val="28"/>
                <w:szCs w:val="28"/>
                <w:lang w:eastAsia="ru-RU"/>
              </w:rPr>
              <w:t>Обед</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Салат овощной с зеленым горошком</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80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100</w:t>
            </w:r>
          </w:p>
        </w:tc>
      </w:tr>
      <w:tr w:rsidR="00106A1A" w:rsidRPr="00F12D8E" w:rsidTr="00746323">
        <w:tblPrEx>
          <w:jc w:val="left"/>
        </w:tblPrEx>
        <w:trPr>
          <w:gridBefore w:val="1"/>
          <w:wBefore w:w="8" w:type="dxa"/>
          <w:trHeight w:val="249"/>
        </w:trPr>
        <w:tc>
          <w:tcPr>
            <w:tcW w:w="5670" w:type="dxa"/>
            <w:gridSpan w:val="2"/>
            <w:noWrap/>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Суп лапша домашняя</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826"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gridBefore w:val="1"/>
          <w:wBefore w:w="8" w:type="dxa"/>
          <w:trHeight w:val="315"/>
        </w:trPr>
        <w:tc>
          <w:tcPr>
            <w:tcW w:w="5670" w:type="dxa"/>
            <w:gridSpan w:val="2"/>
            <w:noWrap/>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Жаркое по-домашнему</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220</w:t>
            </w:r>
          </w:p>
        </w:tc>
        <w:tc>
          <w:tcPr>
            <w:tcW w:w="1826"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250</w:t>
            </w:r>
          </w:p>
        </w:tc>
      </w:tr>
      <w:tr w:rsidR="00106A1A" w:rsidRPr="00F12D8E" w:rsidTr="00746323">
        <w:tblPrEx>
          <w:jc w:val="left"/>
        </w:tblPrEx>
        <w:trPr>
          <w:gridBefore w:val="1"/>
          <w:wBefore w:w="8" w:type="dxa"/>
          <w:trHeight w:val="283"/>
        </w:trPr>
        <w:tc>
          <w:tcPr>
            <w:tcW w:w="5670" w:type="dxa"/>
            <w:gridSpan w:val="2"/>
          </w:tcPr>
          <w:p w:rsidR="00106A1A" w:rsidRPr="00F12D8E" w:rsidRDefault="00106A1A" w:rsidP="00746323">
            <w:pP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Кисель из клюквы</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c>
          <w:tcPr>
            <w:tcW w:w="1826" w:type="dxa"/>
            <w:noWrap/>
            <w:vAlign w:val="center"/>
          </w:tcPr>
          <w:p w:rsidR="00106A1A" w:rsidRPr="00F12D8E" w:rsidRDefault="00106A1A" w:rsidP="00746323">
            <w:pPr>
              <w:jc w:val="center"/>
              <w:rPr>
                <w:rFonts w:ascii="Times New Roman" w:eastAsia="Times New Roman" w:hAnsi="Times New Roman" w:cs="Times New Roman"/>
                <w:sz w:val="28"/>
                <w:szCs w:val="28"/>
                <w:lang w:eastAsia="ru-RU"/>
              </w:rPr>
            </w:pPr>
            <w:r w:rsidRPr="00F12D8E">
              <w:rPr>
                <w:rFonts w:ascii="Times New Roman" w:eastAsia="Times New Roman" w:hAnsi="Times New Roman" w:cs="Times New Roman"/>
                <w:sz w:val="28"/>
                <w:szCs w:val="28"/>
                <w:lang w:eastAsia="ru-RU"/>
              </w:rPr>
              <w:t>200</w:t>
            </w:r>
          </w:p>
        </w:tc>
      </w:tr>
      <w:tr w:rsidR="00106A1A" w:rsidRPr="00F12D8E" w:rsidTr="00746323">
        <w:tblPrEx>
          <w:jc w:val="left"/>
        </w:tblPrEx>
        <w:trPr>
          <w:gridBefore w:val="1"/>
          <w:wBefore w:w="8" w:type="dxa"/>
          <w:trHeight w:val="315"/>
        </w:trPr>
        <w:tc>
          <w:tcPr>
            <w:tcW w:w="5670" w:type="dxa"/>
            <w:gridSpan w:val="2"/>
            <w:noWrap/>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пшеничный</w:t>
            </w:r>
          </w:p>
        </w:tc>
        <w:tc>
          <w:tcPr>
            <w:tcW w:w="1985" w:type="dxa"/>
            <w:gridSpan w:val="2"/>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noWrap/>
            <w:vAlign w:val="center"/>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r>
      <w:tr w:rsidR="00106A1A" w:rsidRPr="00F12D8E" w:rsidTr="00746323">
        <w:tblPrEx>
          <w:jc w:val="left"/>
        </w:tblPrEx>
        <w:trPr>
          <w:gridBefore w:val="1"/>
          <w:wBefore w:w="8" w:type="dxa"/>
          <w:trHeight w:val="315"/>
        </w:trPr>
        <w:tc>
          <w:tcPr>
            <w:tcW w:w="5670" w:type="dxa"/>
            <w:gridSpan w:val="2"/>
            <w:noWrap/>
            <w:hideMark/>
          </w:tcPr>
          <w:p w:rsidR="00106A1A" w:rsidRPr="00F12D8E" w:rsidRDefault="00106A1A" w:rsidP="00746323">
            <w:pP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Хлеб ржано-пшеничный</w:t>
            </w:r>
          </w:p>
        </w:tc>
        <w:tc>
          <w:tcPr>
            <w:tcW w:w="1985" w:type="dxa"/>
            <w:gridSpan w:val="2"/>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30</w:t>
            </w:r>
          </w:p>
        </w:tc>
        <w:tc>
          <w:tcPr>
            <w:tcW w:w="1826" w:type="dxa"/>
            <w:noWrap/>
            <w:vAlign w:val="center"/>
            <w:hideMark/>
          </w:tcPr>
          <w:p w:rsidR="00106A1A" w:rsidRPr="00F12D8E" w:rsidRDefault="00106A1A" w:rsidP="00746323">
            <w:pPr>
              <w:jc w:val="center"/>
              <w:rPr>
                <w:rFonts w:ascii="Times New Roman" w:eastAsia="Times New Roman" w:hAnsi="Times New Roman" w:cs="Times New Roman"/>
                <w:color w:val="000000"/>
                <w:sz w:val="28"/>
                <w:szCs w:val="28"/>
                <w:lang w:eastAsia="ru-RU"/>
              </w:rPr>
            </w:pPr>
            <w:r w:rsidRPr="00F12D8E">
              <w:rPr>
                <w:rFonts w:ascii="Times New Roman" w:eastAsia="Times New Roman" w:hAnsi="Times New Roman" w:cs="Times New Roman"/>
                <w:color w:val="000000"/>
                <w:sz w:val="28"/>
                <w:szCs w:val="28"/>
                <w:lang w:eastAsia="ru-RU"/>
              </w:rPr>
              <w:t>60</w:t>
            </w:r>
          </w:p>
        </w:tc>
      </w:tr>
    </w:tbl>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106A1A" w:rsidRPr="00F12D8E" w:rsidRDefault="00106A1A" w:rsidP="00106A1A">
      <w:pPr>
        <w:rPr>
          <w:rFonts w:ascii="Times New Roman" w:hAnsi="Times New Roman" w:cs="Times New Roman"/>
          <w:sz w:val="28"/>
          <w:szCs w:val="28"/>
        </w:rPr>
      </w:pPr>
    </w:p>
    <w:p w:rsidR="0095019E" w:rsidRDefault="0095019E"/>
    <w:p w:rsidR="0095019E" w:rsidRDefault="0095019E"/>
    <w:p w:rsidR="0095019E" w:rsidRDefault="0095019E"/>
    <w:sectPr w:rsidR="0095019E" w:rsidSect="001B7A5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B78BC4"/>
    <w:multiLevelType w:val="hybridMultilevel"/>
    <w:tmpl w:val="6F851F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AD7EDE"/>
    <w:multiLevelType w:val="hybridMultilevel"/>
    <w:tmpl w:val="543B77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13D9BE"/>
    <w:multiLevelType w:val="hybridMultilevel"/>
    <w:tmpl w:val="924FC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4D2E660"/>
    <w:multiLevelType w:val="hybridMultilevel"/>
    <w:tmpl w:val="DBBDDD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069EF9"/>
    <w:multiLevelType w:val="hybridMultilevel"/>
    <w:tmpl w:val="B804A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C84B39"/>
    <w:multiLevelType w:val="hybridMultilevel"/>
    <w:tmpl w:val="A7CA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B8386"/>
    <w:multiLevelType w:val="hybridMultilevel"/>
    <w:tmpl w:val="2500F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4A1FBF"/>
    <w:multiLevelType w:val="hybridMultilevel"/>
    <w:tmpl w:val="57C110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B016172"/>
    <w:multiLevelType w:val="hybridMultilevel"/>
    <w:tmpl w:val="600D7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B35094C"/>
    <w:multiLevelType w:val="hybridMultilevel"/>
    <w:tmpl w:val="C2443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B63B9"/>
    <w:multiLevelType w:val="hybridMultilevel"/>
    <w:tmpl w:val="BDCDB5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C4531E4"/>
    <w:multiLevelType w:val="hybridMultilevel"/>
    <w:tmpl w:val="10C49E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DCC57AF"/>
    <w:multiLevelType w:val="multilevel"/>
    <w:tmpl w:val="287EAE3E"/>
    <w:lvl w:ilvl="0">
      <w:start w:val="1"/>
      <w:numFmt w:val="decimal"/>
      <w:lvlText w:val="%1."/>
      <w:lvlJc w:val="left"/>
      <w:pPr>
        <w:ind w:left="360" w:hanging="360"/>
      </w:pPr>
      <w:rPr>
        <w:rFonts w:hint="default"/>
      </w:rPr>
    </w:lvl>
    <w:lvl w:ilvl="1">
      <w:start w:val="5"/>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46696B7"/>
    <w:multiLevelType w:val="hybridMultilevel"/>
    <w:tmpl w:val="207BB7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5196100"/>
    <w:multiLevelType w:val="hybridMultilevel"/>
    <w:tmpl w:val="B5D6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160DB8"/>
    <w:multiLevelType w:val="hybridMultilevel"/>
    <w:tmpl w:val="138E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4535F8"/>
    <w:multiLevelType w:val="hybridMultilevel"/>
    <w:tmpl w:val="208AD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FC3B1B"/>
    <w:multiLevelType w:val="hybridMultilevel"/>
    <w:tmpl w:val="6FEAB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1D0C91"/>
    <w:multiLevelType w:val="hybridMultilevel"/>
    <w:tmpl w:val="AB96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CB4A40"/>
    <w:multiLevelType w:val="hybridMultilevel"/>
    <w:tmpl w:val="7512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2A2E5C"/>
    <w:multiLevelType w:val="hybridMultilevel"/>
    <w:tmpl w:val="91F61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87E16"/>
    <w:multiLevelType w:val="hybridMultilevel"/>
    <w:tmpl w:val="AAA8A4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C33B48"/>
    <w:multiLevelType w:val="hybridMultilevel"/>
    <w:tmpl w:val="D1C4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7723DF"/>
    <w:multiLevelType w:val="hybridMultilevel"/>
    <w:tmpl w:val="D7800B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C42562F"/>
    <w:multiLevelType w:val="hybridMultilevel"/>
    <w:tmpl w:val="19C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020A62"/>
    <w:multiLevelType w:val="hybridMultilevel"/>
    <w:tmpl w:val="1A2E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D24DAF"/>
    <w:multiLevelType w:val="hybridMultilevel"/>
    <w:tmpl w:val="54670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96C48F6"/>
    <w:multiLevelType w:val="hybridMultilevel"/>
    <w:tmpl w:val="69147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467C1"/>
    <w:multiLevelType w:val="hybridMultilevel"/>
    <w:tmpl w:val="24261EA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9">
    <w:nsid w:val="663D0F2A"/>
    <w:multiLevelType w:val="hybridMultilevel"/>
    <w:tmpl w:val="EFBEF7B6"/>
    <w:lvl w:ilvl="0" w:tplc="C4BCF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7D61D0"/>
    <w:multiLevelType w:val="hybridMultilevel"/>
    <w:tmpl w:val="5614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226635"/>
    <w:multiLevelType w:val="hybridMultilevel"/>
    <w:tmpl w:val="FDBA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427E8"/>
    <w:multiLevelType w:val="hybridMultilevel"/>
    <w:tmpl w:val="0B14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321257"/>
    <w:multiLevelType w:val="hybridMultilevel"/>
    <w:tmpl w:val="88FCA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7A6C89"/>
    <w:multiLevelType w:val="hybridMultilevel"/>
    <w:tmpl w:val="36FC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6"/>
  </w:num>
  <w:num w:numId="4">
    <w:abstractNumId w:val="13"/>
  </w:num>
  <w:num w:numId="5">
    <w:abstractNumId w:val="2"/>
  </w:num>
  <w:num w:numId="6">
    <w:abstractNumId w:val="3"/>
  </w:num>
  <w:num w:numId="7">
    <w:abstractNumId w:val="7"/>
  </w:num>
  <w:num w:numId="8">
    <w:abstractNumId w:val="10"/>
  </w:num>
  <w:num w:numId="9">
    <w:abstractNumId w:val="0"/>
  </w:num>
  <w:num w:numId="10">
    <w:abstractNumId w:val="8"/>
  </w:num>
  <w:num w:numId="11">
    <w:abstractNumId w:val="1"/>
  </w:num>
  <w:num w:numId="12">
    <w:abstractNumId w:val="4"/>
  </w:num>
  <w:num w:numId="13">
    <w:abstractNumId w:val="31"/>
  </w:num>
  <w:num w:numId="14">
    <w:abstractNumId w:val="11"/>
  </w:num>
  <w:num w:numId="15">
    <w:abstractNumId w:val="14"/>
  </w:num>
  <w:num w:numId="16">
    <w:abstractNumId w:val="17"/>
  </w:num>
  <w:num w:numId="17">
    <w:abstractNumId w:val="5"/>
  </w:num>
  <w:num w:numId="18">
    <w:abstractNumId w:val="20"/>
  </w:num>
  <w:num w:numId="19">
    <w:abstractNumId w:val="30"/>
  </w:num>
  <w:num w:numId="20">
    <w:abstractNumId w:val="18"/>
  </w:num>
  <w:num w:numId="21">
    <w:abstractNumId w:val="33"/>
  </w:num>
  <w:num w:numId="22">
    <w:abstractNumId w:val="34"/>
  </w:num>
  <w:num w:numId="23">
    <w:abstractNumId w:val="21"/>
  </w:num>
  <w:num w:numId="24">
    <w:abstractNumId w:val="16"/>
  </w:num>
  <w:num w:numId="25">
    <w:abstractNumId w:val="28"/>
  </w:num>
  <w:num w:numId="26">
    <w:abstractNumId w:val="23"/>
  </w:num>
  <w:num w:numId="27">
    <w:abstractNumId w:val="25"/>
  </w:num>
  <w:num w:numId="28">
    <w:abstractNumId w:val="22"/>
  </w:num>
  <w:num w:numId="29">
    <w:abstractNumId w:val="9"/>
  </w:num>
  <w:num w:numId="30">
    <w:abstractNumId w:val="24"/>
  </w:num>
  <w:num w:numId="31">
    <w:abstractNumId w:val="19"/>
  </w:num>
  <w:num w:numId="32">
    <w:abstractNumId w:val="15"/>
  </w:num>
  <w:num w:numId="33">
    <w:abstractNumId w:val="27"/>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4E"/>
    <w:rsid w:val="00094F4E"/>
    <w:rsid w:val="000A1384"/>
    <w:rsid w:val="000C1A1D"/>
    <w:rsid w:val="00106A1A"/>
    <w:rsid w:val="0012456C"/>
    <w:rsid w:val="001B7A56"/>
    <w:rsid w:val="002348B7"/>
    <w:rsid w:val="00635567"/>
    <w:rsid w:val="00746323"/>
    <w:rsid w:val="008751C5"/>
    <w:rsid w:val="0095019E"/>
    <w:rsid w:val="00994541"/>
    <w:rsid w:val="00C84B31"/>
    <w:rsid w:val="00E1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43E78-11B6-4B4C-9555-6031F8E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567"/>
    <w:pPr>
      <w:spacing w:line="256" w:lineRule="auto"/>
    </w:pPr>
    <w:rPr>
      <w:lang w:eastAsia="en-US"/>
    </w:rPr>
  </w:style>
  <w:style w:type="paragraph" w:styleId="2">
    <w:name w:val="heading 2"/>
    <w:basedOn w:val="a"/>
    <w:link w:val="20"/>
    <w:uiPriority w:val="9"/>
    <w:qFormat/>
    <w:rsid w:val="00106A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567"/>
    <w:pPr>
      <w:spacing w:after="0" w:line="240" w:lineRule="auto"/>
    </w:pPr>
    <w:rPr>
      <w:rFonts w:eastAsiaTheme="minorEastAsia"/>
    </w:rPr>
  </w:style>
  <w:style w:type="paragraph" w:styleId="a4">
    <w:name w:val="List Paragraph"/>
    <w:basedOn w:val="a"/>
    <w:uiPriority w:val="34"/>
    <w:qFormat/>
    <w:rsid w:val="00635567"/>
    <w:pPr>
      <w:ind w:left="720"/>
      <w:contextualSpacing/>
    </w:pPr>
  </w:style>
  <w:style w:type="character" w:customStyle="1" w:styleId="20">
    <w:name w:val="Заголовок 2 Знак"/>
    <w:basedOn w:val="a0"/>
    <w:link w:val="2"/>
    <w:uiPriority w:val="9"/>
    <w:rsid w:val="00106A1A"/>
    <w:rPr>
      <w:rFonts w:ascii="Times New Roman" w:eastAsia="Times New Roman" w:hAnsi="Times New Roman" w:cs="Times New Roman"/>
      <w:b/>
      <w:bCs/>
      <w:sz w:val="36"/>
      <w:szCs w:val="36"/>
    </w:rPr>
  </w:style>
  <w:style w:type="character" w:styleId="a5">
    <w:name w:val="Hyperlink"/>
    <w:basedOn w:val="a0"/>
    <w:uiPriority w:val="99"/>
    <w:unhideWhenUsed/>
    <w:rsid w:val="00106A1A"/>
    <w:rPr>
      <w:color w:val="0000FF"/>
      <w:u w:val="single"/>
    </w:rPr>
  </w:style>
  <w:style w:type="paragraph" w:customStyle="1" w:styleId="Default">
    <w:name w:val="Default"/>
    <w:rsid w:val="00106A1A"/>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onsPlusNormal">
    <w:name w:val="ConsPlusNormal"/>
    <w:rsid w:val="00106A1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106A1A"/>
    <w:pPr>
      <w:widowControl w:val="0"/>
      <w:autoSpaceDE w:val="0"/>
      <w:autoSpaceDN w:val="0"/>
      <w:adjustRightInd w:val="0"/>
      <w:spacing w:after="0" w:line="240" w:lineRule="auto"/>
    </w:pPr>
    <w:rPr>
      <w:rFonts w:ascii="Arial" w:eastAsiaTheme="minorEastAsia" w:hAnsi="Arial" w:cs="Arial"/>
      <w:b/>
      <w:bCs/>
      <w:sz w:val="24"/>
      <w:szCs w:val="24"/>
    </w:rPr>
  </w:style>
  <w:style w:type="table" w:styleId="a6">
    <w:name w:val="Table Grid"/>
    <w:basedOn w:val="a1"/>
    <w:uiPriority w:val="39"/>
    <w:rsid w:val="00106A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06A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6A1A"/>
    <w:rPr>
      <w:lang w:eastAsia="en-US"/>
    </w:rPr>
  </w:style>
  <w:style w:type="paragraph" w:styleId="a9">
    <w:name w:val="footer"/>
    <w:basedOn w:val="a"/>
    <w:link w:val="aa"/>
    <w:uiPriority w:val="99"/>
    <w:unhideWhenUsed/>
    <w:rsid w:val="00106A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6A1A"/>
    <w:rPr>
      <w:lang w:eastAsia="en-US"/>
    </w:rPr>
  </w:style>
  <w:style w:type="paragraph" w:styleId="ab">
    <w:name w:val="Balloon Text"/>
    <w:basedOn w:val="a"/>
    <w:link w:val="ac"/>
    <w:uiPriority w:val="99"/>
    <w:semiHidden/>
    <w:unhideWhenUsed/>
    <w:rsid w:val="00106A1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6A1A"/>
    <w:rPr>
      <w:rFonts w:ascii="Segoe UI" w:hAnsi="Segoe UI" w:cs="Segoe UI"/>
      <w:sz w:val="18"/>
      <w:szCs w:val="18"/>
      <w:lang w:eastAsia="en-US"/>
    </w:rPr>
  </w:style>
  <w:style w:type="numbering" w:customStyle="1" w:styleId="1">
    <w:name w:val="Нет списка1"/>
    <w:next w:val="a2"/>
    <w:uiPriority w:val="99"/>
    <w:semiHidden/>
    <w:unhideWhenUsed/>
    <w:rsid w:val="00106A1A"/>
  </w:style>
  <w:style w:type="table" w:customStyle="1" w:styleId="10">
    <w:name w:val="Сетка таблицы1"/>
    <w:basedOn w:val="a1"/>
    <w:next w:val="a6"/>
    <w:uiPriority w:val="39"/>
    <w:rsid w:val="00106A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106A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06A1A"/>
  </w:style>
  <w:style w:type="paragraph" w:styleId="ad">
    <w:name w:val="Normal (Web)"/>
    <w:basedOn w:val="a"/>
    <w:uiPriority w:val="99"/>
    <w:semiHidden/>
    <w:unhideWhenUsed/>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06A1A"/>
    <w:rPr>
      <w:b/>
      <w:bCs/>
    </w:rPr>
  </w:style>
  <w:style w:type="paragraph" w:customStyle="1" w:styleId="number">
    <w:name w:val="number"/>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6A1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06A1A"/>
  </w:style>
  <w:style w:type="character" w:styleId="af">
    <w:name w:val="line number"/>
    <w:basedOn w:val="a0"/>
    <w:semiHidden/>
    <w:rsid w:val="00106A1A"/>
  </w:style>
  <w:style w:type="table" w:styleId="11">
    <w:name w:val="Table Simple 1"/>
    <w:basedOn w:val="a1"/>
    <w:rsid w:val="00106A1A"/>
    <w:pPr>
      <w:spacing w:after="200" w:line="276" w:lineRule="auto"/>
    </w:pPr>
    <w:rPr>
      <w:rFonts w:ascii="Calibri" w:eastAsia="Times New Roman"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rsid w:val="00106A1A"/>
    <w:pPr>
      <w:spacing w:after="0" w:line="240" w:lineRule="auto"/>
    </w:pPr>
    <w:rPr>
      <w:rFonts w:ascii="Calibri" w:eastAsia="Times New Roman"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106A1A"/>
  </w:style>
  <w:style w:type="character" w:styleId="af0">
    <w:name w:val="FollowedHyperlink"/>
    <w:basedOn w:val="a0"/>
    <w:uiPriority w:val="99"/>
    <w:semiHidden/>
    <w:unhideWhenUsed/>
    <w:rsid w:val="00106A1A"/>
    <w:rPr>
      <w:color w:val="954F72" w:themeColor="followedHyperlink"/>
      <w:u w:val="single"/>
    </w:rPr>
  </w:style>
  <w:style w:type="table" w:customStyle="1" w:styleId="4">
    <w:name w:val="Сетка таблицы4"/>
    <w:basedOn w:val="a1"/>
    <w:next w:val="a6"/>
    <w:uiPriority w:val="39"/>
    <w:rsid w:val="00106A1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106A1A"/>
  </w:style>
  <w:style w:type="numbering" w:customStyle="1" w:styleId="5">
    <w:name w:val="Нет списка5"/>
    <w:next w:val="a2"/>
    <w:uiPriority w:val="99"/>
    <w:semiHidden/>
    <w:unhideWhenUsed/>
    <w:rsid w:val="00106A1A"/>
  </w:style>
  <w:style w:type="numbering" w:customStyle="1" w:styleId="6">
    <w:name w:val="Нет списка6"/>
    <w:next w:val="a2"/>
    <w:uiPriority w:val="99"/>
    <w:semiHidden/>
    <w:unhideWhenUsed/>
    <w:rsid w:val="0010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2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14483</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Геннадьевна Федоренко</dc:creator>
  <cp:keywords/>
  <dc:description/>
  <cp:lastModifiedBy>Admin</cp:lastModifiedBy>
  <cp:revision>2</cp:revision>
  <dcterms:created xsi:type="dcterms:W3CDTF">2022-07-12T04:17:00Z</dcterms:created>
  <dcterms:modified xsi:type="dcterms:W3CDTF">2022-07-12T04:17:00Z</dcterms:modified>
</cp:coreProperties>
</file>